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0F" w:rsidRDefault="0049230F" w:rsidP="0049230F">
      <w:pPr>
        <w:widowControl/>
        <w:spacing w:before="108" w:after="108"/>
        <w:jc w:val="center"/>
        <w:outlineLvl w:val="0"/>
        <w:rPr>
          <w:b/>
          <w:bCs/>
          <w:color w:val="26282F"/>
          <w:sz w:val="24"/>
          <w:szCs w:val="24"/>
        </w:rPr>
      </w:pPr>
      <w:r w:rsidRPr="007006C1">
        <w:rPr>
          <w:b/>
          <w:bCs/>
          <w:color w:val="26282F"/>
          <w:sz w:val="24"/>
          <w:szCs w:val="24"/>
        </w:rPr>
        <w:t>Федер</w:t>
      </w:r>
      <w:r>
        <w:rPr>
          <w:b/>
          <w:bCs/>
          <w:color w:val="26282F"/>
          <w:sz w:val="24"/>
          <w:szCs w:val="24"/>
        </w:rPr>
        <w:t xml:space="preserve">альный закон от 29 декабря </w:t>
      </w:r>
      <w:smartTag w:uri="urn:schemas-microsoft-com:office:smarttags" w:element="metricconverter">
        <w:smartTagPr>
          <w:attr w:name="ProductID" w:val="2012 г"/>
        </w:smartTagPr>
        <w:r>
          <w:rPr>
            <w:b/>
            <w:bCs/>
            <w:color w:val="26282F"/>
            <w:sz w:val="24"/>
            <w:szCs w:val="24"/>
          </w:rPr>
          <w:t xml:space="preserve">2012 </w:t>
        </w:r>
        <w:r w:rsidRPr="007006C1">
          <w:rPr>
            <w:b/>
            <w:bCs/>
            <w:color w:val="26282F"/>
            <w:sz w:val="24"/>
            <w:szCs w:val="24"/>
          </w:rPr>
          <w:t>г</w:t>
        </w:r>
      </w:smartTag>
      <w:r>
        <w:rPr>
          <w:b/>
          <w:bCs/>
          <w:color w:val="26282F"/>
          <w:sz w:val="24"/>
          <w:szCs w:val="24"/>
        </w:rPr>
        <w:t>. N 273-ФЗ</w:t>
      </w:r>
    </w:p>
    <w:p w:rsidR="0049230F" w:rsidRPr="007006C1" w:rsidRDefault="0049230F" w:rsidP="0049230F">
      <w:pPr>
        <w:widowControl/>
        <w:spacing w:before="108" w:after="108"/>
        <w:jc w:val="center"/>
        <w:outlineLvl w:val="0"/>
        <w:rPr>
          <w:b/>
          <w:bCs/>
          <w:color w:val="26282F"/>
          <w:sz w:val="24"/>
          <w:szCs w:val="24"/>
        </w:rPr>
      </w:pPr>
      <w:r w:rsidRPr="007006C1">
        <w:rPr>
          <w:b/>
          <w:bCs/>
          <w:color w:val="26282F"/>
          <w:sz w:val="24"/>
          <w:szCs w:val="24"/>
        </w:rPr>
        <w:t>"Об образовании в Российской Федерации"</w:t>
      </w:r>
    </w:p>
    <w:p w:rsidR="0049230F" w:rsidRPr="007006C1" w:rsidRDefault="0049230F" w:rsidP="0049230F">
      <w:pPr>
        <w:widowControl/>
        <w:spacing w:before="75"/>
        <w:ind w:left="170"/>
        <w:jc w:val="both"/>
        <w:rPr>
          <w:color w:val="353842"/>
          <w:sz w:val="24"/>
          <w:szCs w:val="24"/>
          <w:shd w:val="clear" w:color="auto" w:fill="F0F0F0"/>
        </w:rPr>
      </w:pPr>
      <w:bookmarkStart w:id="0" w:name="sub_479084256"/>
      <w:r w:rsidRPr="007006C1">
        <w:rPr>
          <w:color w:val="353842"/>
          <w:sz w:val="24"/>
          <w:szCs w:val="24"/>
          <w:shd w:val="clear" w:color="auto" w:fill="F0F0F0"/>
        </w:rPr>
        <w:t xml:space="preserve">Настоящий Федеральный закон </w:t>
      </w:r>
      <w:hyperlink w:anchor="sub_11101" w:history="1">
        <w:r w:rsidRPr="007006C1">
          <w:rPr>
            <w:color w:val="106BBE"/>
            <w:sz w:val="24"/>
            <w:szCs w:val="24"/>
            <w:shd w:val="clear" w:color="auto" w:fill="F0F0F0"/>
          </w:rPr>
          <w:t>вступает в силу</w:t>
        </w:r>
      </w:hyperlink>
      <w:r>
        <w:rPr>
          <w:color w:val="353842"/>
          <w:sz w:val="24"/>
          <w:szCs w:val="24"/>
          <w:shd w:val="clear" w:color="auto" w:fill="F0F0F0"/>
        </w:rPr>
        <w:t xml:space="preserve"> с 1 сентября </w:t>
      </w:r>
      <w:smartTag w:uri="urn:schemas-microsoft-com:office:smarttags" w:element="metricconverter">
        <w:smartTagPr>
          <w:attr w:name="ProductID" w:val="2013 г"/>
        </w:smartTagPr>
        <w:r>
          <w:rPr>
            <w:color w:val="353842"/>
            <w:sz w:val="24"/>
            <w:szCs w:val="24"/>
            <w:shd w:val="clear" w:color="auto" w:fill="F0F0F0"/>
          </w:rPr>
          <w:t xml:space="preserve">2013 </w:t>
        </w:r>
        <w:r w:rsidRPr="007006C1">
          <w:rPr>
            <w:color w:val="353842"/>
            <w:sz w:val="24"/>
            <w:szCs w:val="24"/>
            <w:shd w:val="clear" w:color="auto" w:fill="F0F0F0"/>
          </w:rPr>
          <w:t>г</w:t>
        </w:r>
      </w:smartTag>
      <w:r w:rsidRPr="007006C1">
        <w:rPr>
          <w:color w:val="353842"/>
          <w:sz w:val="24"/>
          <w:szCs w:val="24"/>
          <w:shd w:val="clear" w:color="auto" w:fill="F0F0F0"/>
        </w:rPr>
        <w:t xml:space="preserve">., за исключением положений, для которых </w:t>
      </w:r>
      <w:hyperlink w:anchor="sub_111" w:history="1">
        <w:r>
          <w:rPr>
            <w:color w:val="106BBE"/>
            <w:sz w:val="24"/>
            <w:szCs w:val="24"/>
            <w:shd w:val="clear" w:color="auto" w:fill="F0F0F0"/>
          </w:rPr>
          <w:t xml:space="preserve">статьей </w:t>
        </w:r>
        <w:r w:rsidRPr="007006C1">
          <w:rPr>
            <w:color w:val="106BBE"/>
            <w:sz w:val="24"/>
            <w:szCs w:val="24"/>
            <w:shd w:val="clear" w:color="auto" w:fill="F0F0F0"/>
          </w:rPr>
          <w:t>111</w:t>
        </w:r>
      </w:hyperlink>
      <w:r w:rsidRPr="007006C1">
        <w:rPr>
          <w:color w:val="353842"/>
          <w:sz w:val="24"/>
          <w:szCs w:val="24"/>
          <w:shd w:val="clear" w:color="auto" w:fill="F0F0F0"/>
        </w:rPr>
        <w:t xml:space="preserve"> установлены иные сроки вступления их в силу</w:t>
      </w:r>
      <w:bookmarkEnd w:id="0"/>
    </w:p>
    <w:p w:rsidR="0049230F" w:rsidRPr="007006C1" w:rsidRDefault="0049230F" w:rsidP="0049230F">
      <w:pPr>
        <w:widowControl/>
        <w:spacing w:before="108" w:after="108"/>
        <w:ind w:firstLine="720"/>
        <w:jc w:val="both"/>
        <w:outlineLvl w:val="0"/>
        <w:rPr>
          <w:b/>
          <w:bCs/>
          <w:color w:val="26282F"/>
          <w:sz w:val="24"/>
          <w:szCs w:val="24"/>
        </w:rPr>
      </w:pPr>
      <w:r>
        <w:rPr>
          <w:b/>
          <w:bCs/>
          <w:color w:val="26282F"/>
          <w:sz w:val="24"/>
          <w:szCs w:val="24"/>
        </w:rPr>
        <w:t xml:space="preserve">Глава </w:t>
      </w:r>
      <w:r w:rsidRPr="007006C1">
        <w:rPr>
          <w:b/>
          <w:bCs/>
          <w:color w:val="26282F"/>
          <w:sz w:val="24"/>
          <w:szCs w:val="24"/>
        </w:rPr>
        <w:t>3. Лица, осуществляющие образовательную деятельность</w:t>
      </w:r>
    </w:p>
    <w:p w:rsidR="0049230F" w:rsidRPr="007006C1" w:rsidRDefault="0049230F" w:rsidP="0049230F">
      <w:pPr>
        <w:widowControl/>
        <w:ind w:left="1612" w:hanging="892"/>
        <w:jc w:val="both"/>
        <w:rPr>
          <w:sz w:val="24"/>
          <w:szCs w:val="24"/>
        </w:rPr>
      </w:pPr>
      <w:r>
        <w:rPr>
          <w:b/>
          <w:bCs/>
          <w:color w:val="26282F"/>
          <w:sz w:val="24"/>
          <w:szCs w:val="24"/>
        </w:rPr>
        <w:t xml:space="preserve">Статья </w:t>
      </w:r>
      <w:r w:rsidRPr="007006C1">
        <w:rPr>
          <w:b/>
          <w:bCs/>
          <w:color w:val="26282F"/>
          <w:sz w:val="24"/>
          <w:szCs w:val="24"/>
        </w:rPr>
        <w:t>29</w:t>
      </w:r>
      <w:r w:rsidRPr="007006C1">
        <w:rPr>
          <w:sz w:val="24"/>
          <w:szCs w:val="24"/>
        </w:rPr>
        <w:t>. Информационная открытость образовательной организации</w:t>
      </w:r>
    </w:p>
    <w:p w:rsidR="0049230F" w:rsidRPr="007006C1" w:rsidRDefault="0049230F" w:rsidP="0049230F">
      <w:pPr>
        <w:widowControl/>
        <w:ind w:firstLine="720"/>
        <w:jc w:val="both"/>
        <w:rPr>
          <w:sz w:val="24"/>
          <w:szCs w:val="24"/>
        </w:rPr>
      </w:pPr>
      <w:bookmarkStart w:id="1" w:name="sub_108337"/>
      <w:r w:rsidRPr="007006C1">
        <w:rPr>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006C1">
        <w:rPr>
          <w:sz w:val="24"/>
          <w:szCs w:val="24"/>
        </w:rPr>
        <w:t>к</w:t>
      </w:r>
      <w:proofErr w:type="gramEnd"/>
      <w:r w:rsidRPr="007006C1">
        <w:rPr>
          <w:sz w:val="24"/>
          <w:szCs w:val="24"/>
        </w:rPr>
        <w:t xml:space="preserve"> </w:t>
      </w:r>
      <w:proofErr w:type="gramStart"/>
      <w:r w:rsidRPr="007006C1">
        <w:rPr>
          <w:sz w:val="24"/>
          <w:szCs w:val="24"/>
        </w:rPr>
        <w:t>таким</w:t>
      </w:r>
      <w:proofErr w:type="gramEnd"/>
      <w:r w:rsidRPr="007006C1">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9230F" w:rsidRPr="007006C1" w:rsidRDefault="0049230F" w:rsidP="0049230F">
      <w:pPr>
        <w:widowControl/>
        <w:ind w:firstLine="720"/>
        <w:jc w:val="both"/>
        <w:rPr>
          <w:sz w:val="24"/>
          <w:szCs w:val="24"/>
        </w:rPr>
      </w:pPr>
      <w:bookmarkStart w:id="2" w:name="sub_108366"/>
      <w:bookmarkEnd w:id="1"/>
      <w:r w:rsidRPr="007006C1">
        <w:rPr>
          <w:sz w:val="24"/>
          <w:szCs w:val="24"/>
        </w:rPr>
        <w:t>2. Образовательные организации обеспечивают открытость и доступность:</w:t>
      </w:r>
    </w:p>
    <w:p w:rsidR="0049230F" w:rsidRPr="007006C1" w:rsidRDefault="0049230F" w:rsidP="0049230F">
      <w:pPr>
        <w:widowControl/>
        <w:ind w:firstLine="720"/>
        <w:jc w:val="both"/>
        <w:rPr>
          <w:sz w:val="24"/>
          <w:szCs w:val="24"/>
        </w:rPr>
      </w:pPr>
      <w:bookmarkStart w:id="3" w:name="sub_108355"/>
      <w:bookmarkEnd w:id="2"/>
      <w:r w:rsidRPr="007006C1">
        <w:rPr>
          <w:sz w:val="24"/>
          <w:szCs w:val="24"/>
        </w:rPr>
        <w:t>1) информации:</w:t>
      </w:r>
    </w:p>
    <w:p w:rsidR="0049230F" w:rsidRPr="007006C1" w:rsidRDefault="0049230F" w:rsidP="0049230F">
      <w:pPr>
        <w:widowControl/>
        <w:ind w:firstLine="720"/>
        <w:jc w:val="both"/>
        <w:rPr>
          <w:sz w:val="24"/>
          <w:szCs w:val="24"/>
        </w:rPr>
      </w:pPr>
      <w:bookmarkStart w:id="4" w:name="sub_108338"/>
      <w:bookmarkEnd w:id="3"/>
      <w:r w:rsidRPr="007006C1">
        <w:rPr>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006C1">
        <w:rPr>
          <w:sz w:val="24"/>
          <w:szCs w:val="24"/>
        </w:rPr>
        <w:t>ии и ее</w:t>
      </w:r>
      <w:proofErr w:type="gramEnd"/>
      <w:r w:rsidRPr="007006C1">
        <w:rPr>
          <w:sz w:val="24"/>
          <w:szCs w:val="24"/>
        </w:rPr>
        <w:t xml:space="preserve"> филиалов (при наличии), режиме, графике работы, контактных телефонах и об адресах электронной почты;</w:t>
      </w:r>
    </w:p>
    <w:p w:rsidR="0049230F" w:rsidRPr="007006C1" w:rsidRDefault="0049230F" w:rsidP="0049230F">
      <w:pPr>
        <w:widowControl/>
        <w:ind w:firstLine="720"/>
        <w:jc w:val="both"/>
        <w:rPr>
          <w:sz w:val="24"/>
          <w:szCs w:val="24"/>
        </w:rPr>
      </w:pPr>
      <w:bookmarkStart w:id="5" w:name="sub_108339"/>
      <w:bookmarkEnd w:id="4"/>
      <w:r w:rsidRPr="007006C1">
        <w:rPr>
          <w:sz w:val="24"/>
          <w:szCs w:val="24"/>
        </w:rPr>
        <w:t>б) о структуре и об органах управления образовательной организацией;</w:t>
      </w:r>
    </w:p>
    <w:p w:rsidR="0049230F" w:rsidRPr="007006C1" w:rsidRDefault="0049230F" w:rsidP="0049230F">
      <w:pPr>
        <w:widowControl/>
        <w:ind w:firstLine="720"/>
        <w:jc w:val="both"/>
        <w:rPr>
          <w:sz w:val="24"/>
          <w:szCs w:val="24"/>
        </w:rPr>
      </w:pPr>
      <w:bookmarkStart w:id="6" w:name="sub_108340"/>
      <w:bookmarkEnd w:id="5"/>
      <w:r w:rsidRPr="007006C1">
        <w:rPr>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9230F" w:rsidRPr="007006C1" w:rsidRDefault="0049230F" w:rsidP="0049230F">
      <w:pPr>
        <w:widowControl/>
        <w:ind w:firstLine="720"/>
        <w:jc w:val="both"/>
        <w:rPr>
          <w:sz w:val="24"/>
          <w:szCs w:val="24"/>
        </w:rPr>
      </w:pPr>
      <w:bookmarkStart w:id="7" w:name="sub_108341"/>
      <w:bookmarkEnd w:id="6"/>
      <w:r w:rsidRPr="007006C1">
        <w:rPr>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9230F" w:rsidRPr="007006C1" w:rsidRDefault="0049230F" w:rsidP="0049230F">
      <w:pPr>
        <w:widowControl/>
        <w:ind w:firstLine="720"/>
        <w:jc w:val="both"/>
        <w:rPr>
          <w:sz w:val="24"/>
          <w:szCs w:val="24"/>
        </w:rPr>
      </w:pPr>
      <w:bookmarkStart w:id="8" w:name="sub_108342"/>
      <w:bookmarkEnd w:id="7"/>
      <w:proofErr w:type="spellStart"/>
      <w:r w:rsidRPr="007006C1">
        <w:rPr>
          <w:sz w:val="24"/>
          <w:szCs w:val="24"/>
        </w:rPr>
        <w:t>д</w:t>
      </w:r>
      <w:proofErr w:type="spellEnd"/>
      <w:r w:rsidRPr="007006C1">
        <w:rPr>
          <w:sz w:val="24"/>
          <w:szCs w:val="24"/>
        </w:rPr>
        <w:t>) о языках образования;</w:t>
      </w:r>
    </w:p>
    <w:p w:rsidR="0049230F" w:rsidRPr="007006C1" w:rsidRDefault="0049230F" w:rsidP="0049230F">
      <w:pPr>
        <w:widowControl/>
        <w:ind w:firstLine="720"/>
        <w:jc w:val="both"/>
        <w:rPr>
          <w:sz w:val="24"/>
          <w:szCs w:val="24"/>
        </w:rPr>
      </w:pPr>
      <w:bookmarkStart w:id="9" w:name="sub_108343"/>
      <w:bookmarkEnd w:id="8"/>
      <w:r w:rsidRPr="007006C1">
        <w:rPr>
          <w:sz w:val="24"/>
          <w:szCs w:val="24"/>
        </w:rPr>
        <w:t xml:space="preserve">е) о </w:t>
      </w:r>
      <w:hyperlink r:id="rId5" w:history="1">
        <w:r w:rsidRPr="007006C1">
          <w:rPr>
            <w:color w:val="106BBE"/>
            <w:sz w:val="24"/>
            <w:szCs w:val="24"/>
          </w:rPr>
          <w:t>федеральных государственных образовательных стандартах</w:t>
        </w:r>
      </w:hyperlink>
      <w:r w:rsidRPr="007006C1">
        <w:rPr>
          <w:sz w:val="24"/>
          <w:szCs w:val="24"/>
        </w:rPr>
        <w:t>, об образовательных стандартах (при их наличии);</w:t>
      </w:r>
    </w:p>
    <w:p w:rsidR="0049230F" w:rsidRPr="007006C1" w:rsidRDefault="0049230F" w:rsidP="0049230F">
      <w:pPr>
        <w:widowControl/>
        <w:ind w:firstLine="720"/>
        <w:jc w:val="both"/>
        <w:rPr>
          <w:sz w:val="24"/>
          <w:szCs w:val="24"/>
        </w:rPr>
      </w:pPr>
      <w:bookmarkStart w:id="10" w:name="sub_108344"/>
      <w:bookmarkEnd w:id="9"/>
      <w:r w:rsidRPr="007006C1">
        <w:rPr>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49230F" w:rsidRPr="007006C1" w:rsidRDefault="0049230F" w:rsidP="0049230F">
      <w:pPr>
        <w:widowControl/>
        <w:ind w:firstLine="720"/>
        <w:jc w:val="both"/>
        <w:rPr>
          <w:sz w:val="24"/>
          <w:szCs w:val="24"/>
        </w:rPr>
      </w:pPr>
      <w:bookmarkStart w:id="11" w:name="sub_108345"/>
      <w:bookmarkEnd w:id="10"/>
      <w:proofErr w:type="spellStart"/>
      <w:r w:rsidRPr="007006C1">
        <w:rPr>
          <w:sz w:val="24"/>
          <w:szCs w:val="24"/>
        </w:rPr>
        <w:t>з</w:t>
      </w:r>
      <w:proofErr w:type="spellEnd"/>
      <w:r w:rsidRPr="007006C1">
        <w:rPr>
          <w:sz w:val="24"/>
          <w:szCs w:val="24"/>
        </w:rPr>
        <w:t>) о персональном составе педагогических работников с указанием уровня образования, квалификации и опыта работы;</w:t>
      </w:r>
    </w:p>
    <w:p w:rsidR="0049230F" w:rsidRPr="007006C1" w:rsidRDefault="0049230F" w:rsidP="0049230F">
      <w:pPr>
        <w:widowControl/>
        <w:ind w:firstLine="720"/>
        <w:jc w:val="both"/>
        <w:rPr>
          <w:sz w:val="24"/>
          <w:szCs w:val="24"/>
        </w:rPr>
      </w:pPr>
      <w:bookmarkStart w:id="12" w:name="sub_108346"/>
      <w:bookmarkEnd w:id="11"/>
      <w:r w:rsidRPr="007006C1">
        <w:rPr>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9230F" w:rsidRPr="007006C1" w:rsidRDefault="0049230F" w:rsidP="0049230F">
      <w:pPr>
        <w:widowControl/>
        <w:ind w:firstLine="720"/>
        <w:jc w:val="both"/>
        <w:rPr>
          <w:sz w:val="24"/>
          <w:szCs w:val="24"/>
        </w:rPr>
      </w:pPr>
      <w:bookmarkStart w:id="13" w:name="sub_108347"/>
      <w:bookmarkEnd w:id="12"/>
      <w:r w:rsidRPr="007006C1">
        <w:rPr>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9230F" w:rsidRPr="007006C1" w:rsidRDefault="0049230F" w:rsidP="0049230F">
      <w:pPr>
        <w:widowControl/>
        <w:ind w:firstLine="720"/>
        <w:jc w:val="both"/>
        <w:rPr>
          <w:sz w:val="24"/>
          <w:szCs w:val="24"/>
        </w:rPr>
      </w:pPr>
      <w:bookmarkStart w:id="14" w:name="sub_108348"/>
      <w:bookmarkEnd w:id="13"/>
      <w:proofErr w:type="gramStart"/>
      <w:r w:rsidRPr="007006C1">
        <w:rPr>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006C1">
        <w:rPr>
          <w:sz w:val="24"/>
          <w:szCs w:val="24"/>
        </w:rPr>
        <w:t xml:space="preserve"> всем вступительным испытаниям, а также о результатах перевода, восстановления и отчисления;</w:t>
      </w:r>
    </w:p>
    <w:p w:rsidR="0049230F" w:rsidRPr="007006C1" w:rsidRDefault="0049230F" w:rsidP="0049230F">
      <w:pPr>
        <w:widowControl/>
        <w:ind w:firstLine="720"/>
        <w:jc w:val="both"/>
        <w:rPr>
          <w:sz w:val="24"/>
          <w:szCs w:val="24"/>
        </w:rPr>
      </w:pPr>
      <w:bookmarkStart w:id="15" w:name="sub_108349"/>
      <w:bookmarkEnd w:id="14"/>
      <w:proofErr w:type="gramStart"/>
      <w:r w:rsidRPr="007006C1">
        <w:rPr>
          <w:sz w:val="24"/>
          <w:szCs w:val="24"/>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9230F" w:rsidRPr="007006C1" w:rsidRDefault="0049230F" w:rsidP="0049230F">
      <w:pPr>
        <w:widowControl/>
        <w:ind w:firstLine="720"/>
        <w:jc w:val="both"/>
        <w:rPr>
          <w:sz w:val="24"/>
          <w:szCs w:val="24"/>
        </w:rPr>
      </w:pPr>
      <w:bookmarkStart w:id="16" w:name="sub_108350"/>
      <w:bookmarkEnd w:id="15"/>
      <w:proofErr w:type="spellStart"/>
      <w:r w:rsidRPr="007006C1">
        <w:rPr>
          <w:sz w:val="24"/>
          <w:szCs w:val="24"/>
        </w:rPr>
        <w:t>н</w:t>
      </w:r>
      <w:proofErr w:type="spellEnd"/>
      <w:r w:rsidRPr="007006C1">
        <w:rPr>
          <w:sz w:val="24"/>
          <w:szCs w:val="24"/>
        </w:rPr>
        <w:t xml:space="preserve">) о наличии и об условиях предоставления </w:t>
      </w:r>
      <w:proofErr w:type="gramStart"/>
      <w:r w:rsidRPr="007006C1">
        <w:rPr>
          <w:sz w:val="24"/>
          <w:szCs w:val="24"/>
        </w:rPr>
        <w:t>обучающимся</w:t>
      </w:r>
      <w:proofErr w:type="gramEnd"/>
      <w:r w:rsidRPr="007006C1">
        <w:rPr>
          <w:sz w:val="24"/>
          <w:szCs w:val="24"/>
        </w:rPr>
        <w:t xml:space="preserve"> стипендий, мер социальной поддержки;</w:t>
      </w:r>
    </w:p>
    <w:p w:rsidR="0049230F" w:rsidRPr="007006C1" w:rsidRDefault="0049230F" w:rsidP="0049230F">
      <w:pPr>
        <w:widowControl/>
        <w:ind w:firstLine="720"/>
        <w:jc w:val="both"/>
        <w:rPr>
          <w:sz w:val="24"/>
          <w:szCs w:val="24"/>
        </w:rPr>
      </w:pPr>
      <w:bookmarkStart w:id="17" w:name="sub_108351"/>
      <w:bookmarkEnd w:id="16"/>
      <w:proofErr w:type="gramStart"/>
      <w:r w:rsidRPr="007006C1">
        <w:rPr>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9230F" w:rsidRPr="007006C1" w:rsidRDefault="0049230F" w:rsidP="0049230F">
      <w:pPr>
        <w:widowControl/>
        <w:ind w:firstLine="720"/>
        <w:jc w:val="both"/>
        <w:rPr>
          <w:sz w:val="24"/>
          <w:szCs w:val="24"/>
        </w:rPr>
      </w:pPr>
      <w:bookmarkStart w:id="18" w:name="sub_108352"/>
      <w:bookmarkEnd w:id="17"/>
      <w:proofErr w:type="spellStart"/>
      <w:r w:rsidRPr="007006C1">
        <w:rPr>
          <w:sz w:val="24"/>
          <w:szCs w:val="24"/>
        </w:rPr>
        <w:t>п</w:t>
      </w:r>
      <w:proofErr w:type="spellEnd"/>
      <w:r w:rsidRPr="007006C1">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9230F" w:rsidRPr="007006C1" w:rsidRDefault="0049230F" w:rsidP="0049230F">
      <w:pPr>
        <w:widowControl/>
        <w:ind w:firstLine="720"/>
        <w:jc w:val="both"/>
        <w:rPr>
          <w:sz w:val="24"/>
          <w:szCs w:val="24"/>
        </w:rPr>
      </w:pPr>
      <w:bookmarkStart w:id="19" w:name="sub_108353"/>
      <w:bookmarkEnd w:id="18"/>
      <w:proofErr w:type="spellStart"/>
      <w:r w:rsidRPr="007006C1">
        <w:rPr>
          <w:sz w:val="24"/>
          <w:szCs w:val="24"/>
        </w:rPr>
        <w:t>р</w:t>
      </w:r>
      <w:proofErr w:type="spellEnd"/>
      <w:r w:rsidRPr="007006C1">
        <w:rPr>
          <w:sz w:val="24"/>
          <w:szCs w:val="24"/>
        </w:rPr>
        <w:t>) о поступлении финансовых и материальных средств и об их расходовании по итогам финансового года;</w:t>
      </w:r>
    </w:p>
    <w:p w:rsidR="0049230F" w:rsidRPr="007006C1" w:rsidRDefault="0049230F" w:rsidP="0049230F">
      <w:pPr>
        <w:widowControl/>
        <w:ind w:firstLine="720"/>
        <w:jc w:val="both"/>
        <w:rPr>
          <w:sz w:val="24"/>
          <w:szCs w:val="24"/>
        </w:rPr>
      </w:pPr>
      <w:bookmarkStart w:id="20" w:name="sub_108354"/>
      <w:bookmarkEnd w:id="19"/>
      <w:r w:rsidRPr="007006C1">
        <w:rPr>
          <w:sz w:val="24"/>
          <w:szCs w:val="24"/>
        </w:rPr>
        <w:t>с) о трудоустройстве выпускников;</w:t>
      </w:r>
    </w:p>
    <w:p w:rsidR="0049230F" w:rsidRPr="007006C1" w:rsidRDefault="0049230F" w:rsidP="0049230F">
      <w:pPr>
        <w:widowControl/>
        <w:ind w:firstLine="720"/>
        <w:jc w:val="both"/>
        <w:rPr>
          <w:sz w:val="24"/>
          <w:szCs w:val="24"/>
        </w:rPr>
      </w:pPr>
      <w:bookmarkStart w:id="21" w:name="sub_108361"/>
      <w:bookmarkEnd w:id="20"/>
      <w:r w:rsidRPr="007006C1">
        <w:rPr>
          <w:sz w:val="24"/>
          <w:szCs w:val="24"/>
        </w:rPr>
        <w:t>2) копий:</w:t>
      </w:r>
    </w:p>
    <w:p w:rsidR="0049230F" w:rsidRPr="007006C1" w:rsidRDefault="0049230F" w:rsidP="0049230F">
      <w:pPr>
        <w:widowControl/>
        <w:ind w:firstLine="720"/>
        <w:jc w:val="both"/>
        <w:rPr>
          <w:sz w:val="24"/>
          <w:szCs w:val="24"/>
        </w:rPr>
      </w:pPr>
      <w:bookmarkStart w:id="22" w:name="sub_108356"/>
      <w:bookmarkEnd w:id="21"/>
      <w:r w:rsidRPr="007006C1">
        <w:rPr>
          <w:sz w:val="24"/>
          <w:szCs w:val="24"/>
        </w:rPr>
        <w:t>а) устава образовательной организации;</w:t>
      </w:r>
    </w:p>
    <w:p w:rsidR="0049230F" w:rsidRPr="007006C1" w:rsidRDefault="0049230F" w:rsidP="0049230F">
      <w:pPr>
        <w:widowControl/>
        <w:ind w:firstLine="720"/>
        <w:jc w:val="both"/>
        <w:rPr>
          <w:sz w:val="24"/>
          <w:szCs w:val="24"/>
        </w:rPr>
      </w:pPr>
      <w:bookmarkStart w:id="23" w:name="sub_108357"/>
      <w:bookmarkEnd w:id="22"/>
      <w:r w:rsidRPr="007006C1">
        <w:rPr>
          <w:sz w:val="24"/>
          <w:szCs w:val="24"/>
        </w:rPr>
        <w:t>б) лицензии на осуществление образовательной деятельности (с приложениями);</w:t>
      </w:r>
    </w:p>
    <w:p w:rsidR="0049230F" w:rsidRPr="007006C1" w:rsidRDefault="0049230F" w:rsidP="0049230F">
      <w:pPr>
        <w:widowControl/>
        <w:ind w:firstLine="720"/>
        <w:jc w:val="both"/>
        <w:rPr>
          <w:sz w:val="24"/>
          <w:szCs w:val="24"/>
        </w:rPr>
      </w:pPr>
      <w:bookmarkStart w:id="24" w:name="sub_108358"/>
      <w:bookmarkEnd w:id="23"/>
      <w:r w:rsidRPr="007006C1">
        <w:rPr>
          <w:sz w:val="24"/>
          <w:szCs w:val="24"/>
        </w:rPr>
        <w:t>в) свидетельства о государственной аккредитации (с приложениями);</w:t>
      </w:r>
    </w:p>
    <w:p w:rsidR="0049230F" w:rsidRPr="007006C1" w:rsidRDefault="0049230F" w:rsidP="0049230F">
      <w:pPr>
        <w:widowControl/>
        <w:ind w:firstLine="720"/>
        <w:jc w:val="both"/>
        <w:rPr>
          <w:sz w:val="24"/>
          <w:szCs w:val="24"/>
        </w:rPr>
      </w:pPr>
      <w:bookmarkStart w:id="25" w:name="sub_108359"/>
      <w:bookmarkEnd w:id="24"/>
      <w:proofErr w:type="gramStart"/>
      <w:r w:rsidRPr="007006C1">
        <w:rPr>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9230F" w:rsidRPr="007006C1" w:rsidRDefault="0049230F" w:rsidP="0049230F">
      <w:pPr>
        <w:widowControl/>
        <w:ind w:firstLine="720"/>
        <w:jc w:val="both"/>
        <w:rPr>
          <w:sz w:val="24"/>
          <w:szCs w:val="24"/>
        </w:rPr>
      </w:pPr>
      <w:bookmarkStart w:id="26" w:name="sub_108360"/>
      <w:bookmarkEnd w:id="25"/>
      <w:proofErr w:type="spellStart"/>
      <w:r w:rsidRPr="007006C1">
        <w:rPr>
          <w:sz w:val="24"/>
          <w:szCs w:val="24"/>
        </w:rPr>
        <w:t>д</w:t>
      </w:r>
      <w:proofErr w:type="spellEnd"/>
      <w:r w:rsidRPr="007006C1">
        <w:rPr>
          <w:sz w:val="24"/>
          <w:szCs w:val="24"/>
        </w:rPr>
        <w:t xml:space="preserve">) локальных нормативных актов, предусмотренных </w:t>
      </w:r>
      <w:hyperlink w:anchor="sub_108369" w:history="1">
        <w:r>
          <w:rPr>
            <w:color w:val="106BBE"/>
            <w:sz w:val="24"/>
            <w:szCs w:val="24"/>
          </w:rPr>
          <w:t xml:space="preserve">частью </w:t>
        </w:r>
        <w:r w:rsidRPr="007006C1">
          <w:rPr>
            <w:color w:val="106BBE"/>
            <w:sz w:val="24"/>
            <w:szCs w:val="24"/>
          </w:rPr>
          <w:t>2 статьи 30</w:t>
        </w:r>
      </w:hyperlink>
      <w:r w:rsidRPr="007006C1">
        <w:rPr>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9230F" w:rsidRPr="007006C1" w:rsidRDefault="0049230F" w:rsidP="0049230F">
      <w:pPr>
        <w:widowControl/>
        <w:ind w:firstLine="720"/>
        <w:jc w:val="both"/>
        <w:rPr>
          <w:sz w:val="24"/>
          <w:szCs w:val="24"/>
        </w:rPr>
      </w:pPr>
      <w:bookmarkStart w:id="27" w:name="sub_108362"/>
      <w:bookmarkEnd w:id="26"/>
      <w:r w:rsidRPr="007006C1">
        <w:rPr>
          <w:sz w:val="24"/>
          <w:szCs w:val="24"/>
        </w:rPr>
        <w:t xml:space="preserve">3) отчета о результатах </w:t>
      </w:r>
      <w:proofErr w:type="spellStart"/>
      <w:r w:rsidRPr="007006C1">
        <w:rPr>
          <w:sz w:val="24"/>
          <w:szCs w:val="24"/>
        </w:rPr>
        <w:t>самообследования</w:t>
      </w:r>
      <w:proofErr w:type="spellEnd"/>
      <w:r w:rsidRPr="007006C1">
        <w:rPr>
          <w:sz w:val="24"/>
          <w:szCs w:val="24"/>
        </w:rPr>
        <w:t xml:space="preserve">. </w:t>
      </w:r>
      <w:proofErr w:type="gramStart"/>
      <w:r w:rsidRPr="007006C1">
        <w:rPr>
          <w:sz w:val="24"/>
          <w:szCs w:val="24"/>
        </w:rPr>
        <w:t xml:space="preserve">Показатели деятельности образовательной организации, подлежащей </w:t>
      </w:r>
      <w:proofErr w:type="spellStart"/>
      <w:r w:rsidRPr="007006C1">
        <w:rPr>
          <w:sz w:val="24"/>
          <w:szCs w:val="24"/>
        </w:rPr>
        <w:t>самообследованию</w:t>
      </w:r>
      <w:proofErr w:type="spellEnd"/>
      <w:r w:rsidRPr="007006C1">
        <w:rPr>
          <w:sz w:val="24"/>
          <w:szCs w:val="24"/>
        </w:rPr>
        <w:t xml:space="preserve">, и </w:t>
      </w:r>
      <w:hyperlink r:id="rId6" w:history="1">
        <w:r w:rsidRPr="007006C1">
          <w:rPr>
            <w:color w:val="106BBE"/>
            <w:sz w:val="24"/>
            <w:szCs w:val="24"/>
          </w:rPr>
          <w:t>порядок</w:t>
        </w:r>
      </w:hyperlink>
      <w:r w:rsidRPr="007006C1">
        <w:rPr>
          <w:sz w:val="24"/>
          <w:szCs w:val="24"/>
        </w:rPr>
        <w:t xml:space="preserve"> его проведения устанавливаются </w:t>
      </w:r>
      <w:hyperlink r:id="rId7" w:history="1">
        <w:r w:rsidRPr="007006C1">
          <w:rPr>
            <w:color w:val="106BBE"/>
            <w:sz w:val="24"/>
            <w:szCs w:val="24"/>
          </w:rPr>
          <w:t>федеральным органом</w:t>
        </w:r>
      </w:hyperlink>
      <w:r w:rsidRPr="007006C1">
        <w:rPr>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9230F" w:rsidRPr="007006C1" w:rsidRDefault="0049230F" w:rsidP="0049230F">
      <w:pPr>
        <w:widowControl/>
        <w:ind w:firstLine="720"/>
        <w:jc w:val="both"/>
        <w:rPr>
          <w:sz w:val="24"/>
          <w:szCs w:val="24"/>
        </w:rPr>
      </w:pPr>
      <w:bookmarkStart w:id="28" w:name="sub_108363"/>
      <w:bookmarkEnd w:id="27"/>
      <w:r w:rsidRPr="007006C1">
        <w:rPr>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006C1">
        <w:rPr>
          <w:sz w:val="24"/>
          <w:szCs w:val="24"/>
        </w:rPr>
        <w:t>обучения</w:t>
      </w:r>
      <w:proofErr w:type="gramEnd"/>
      <w:r w:rsidRPr="007006C1">
        <w:rPr>
          <w:sz w:val="24"/>
          <w:szCs w:val="24"/>
        </w:rPr>
        <w:t xml:space="preserve"> по каждой образовательной программе;</w:t>
      </w:r>
    </w:p>
    <w:p w:rsidR="0049230F" w:rsidRPr="007006C1" w:rsidRDefault="0049230F" w:rsidP="0049230F">
      <w:pPr>
        <w:widowControl/>
        <w:ind w:firstLine="720"/>
        <w:jc w:val="both"/>
        <w:rPr>
          <w:sz w:val="24"/>
          <w:szCs w:val="24"/>
        </w:rPr>
      </w:pPr>
      <w:bookmarkStart w:id="29" w:name="sub_108364"/>
      <w:bookmarkEnd w:id="28"/>
      <w:r w:rsidRPr="007006C1">
        <w:rPr>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49230F" w:rsidRPr="007006C1" w:rsidRDefault="0049230F" w:rsidP="0049230F">
      <w:pPr>
        <w:widowControl/>
        <w:ind w:firstLine="720"/>
        <w:jc w:val="both"/>
        <w:rPr>
          <w:sz w:val="24"/>
          <w:szCs w:val="24"/>
        </w:rPr>
      </w:pPr>
      <w:bookmarkStart w:id="30" w:name="sub_108365"/>
      <w:bookmarkEnd w:id="29"/>
      <w:r w:rsidRPr="007006C1">
        <w:rPr>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9230F" w:rsidRPr="007006C1" w:rsidRDefault="0049230F" w:rsidP="0049230F">
      <w:pPr>
        <w:widowControl/>
        <w:ind w:firstLine="720"/>
        <w:jc w:val="both"/>
        <w:rPr>
          <w:sz w:val="24"/>
          <w:szCs w:val="24"/>
        </w:rPr>
      </w:pPr>
      <w:bookmarkStart w:id="31" w:name="sub_108367"/>
      <w:bookmarkEnd w:id="30"/>
      <w:r w:rsidRPr="007006C1">
        <w:rPr>
          <w:sz w:val="24"/>
          <w:szCs w:val="24"/>
        </w:rPr>
        <w:t xml:space="preserve">3. </w:t>
      </w:r>
      <w:proofErr w:type="gramStart"/>
      <w:r w:rsidRPr="007006C1">
        <w:rPr>
          <w:sz w:val="24"/>
          <w:szCs w:val="24"/>
        </w:rPr>
        <w:t xml:space="preserve">Информация и документы, указанные в </w:t>
      </w:r>
      <w:hyperlink w:anchor="sub_108366" w:history="1">
        <w:r w:rsidRPr="007006C1">
          <w:rPr>
            <w:color w:val="106BBE"/>
            <w:sz w:val="24"/>
            <w:szCs w:val="24"/>
          </w:rPr>
          <w:t>части</w:t>
        </w:r>
        <w:r>
          <w:rPr>
            <w:color w:val="106BBE"/>
            <w:sz w:val="24"/>
            <w:szCs w:val="24"/>
          </w:rPr>
          <w:t xml:space="preserve"> </w:t>
        </w:r>
        <w:r w:rsidRPr="007006C1">
          <w:rPr>
            <w:color w:val="106BBE"/>
            <w:sz w:val="24"/>
            <w:szCs w:val="24"/>
          </w:rPr>
          <w:t>2</w:t>
        </w:r>
      </w:hyperlink>
      <w:r w:rsidRPr="007006C1">
        <w:rPr>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006C1">
        <w:rPr>
          <w:sz w:val="24"/>
          <w:szCs w:val="24"/>
        </w:rPr>
        <w:t xml:space="preserve"> </w:t>
      </w:r>
      <w:hyperlink r:id="rId8" w:history="1">
        <w:r w:rsidRPr="007006C1">
          <w:rPr>
            <w:color w:val="106BBE"/>
            <w:sz w:val="24"/>
            <w:szCs w:val="24"/>
          </w:rPr>
          <w:t>Порядок</w:t>
        </w:r>
      </w:hyperlink>
      <w:r w:rsidRPr="007006C1">
        <w:rPr>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9" w:history="1">
        <w:r w:rsidRPr="007006C1">
          <w:rPr>
            <w:color w:val="106BBE"/>
            <w:sz w:val="24"/>
            <w:szCs w:val="24"/>
          </w:rPr>
          <w:t>содержание</w:t>
        </w:r>
      </w:hyperlink>
      <w:r w:rsidRPr="007006C1">
        <w:rPr>
          <w:sz w:val="24"/>
          <w:szCs w:val="24"/>
        </w:rPr>
        <w:t xml:space="preserve"> и </w:t>
      </w:r>
      <w:hyperlink r:id="rId10" w:history="1">
        <w:r w:rsidRPr="007006C1">
          <w:rPr>
            <w:color w:val="106BBE"/>
            <w:sz w:val="24"/>
            <w:szCs w:val="24"/>
          </w:rPr>
          <w:t>форма</w:t>
        </w:r>
      </w:hyperlink>
      <w:r w:rsidRPr="007006C1">
        <w:rPr>
          <w:sz w:val="24"/>
          <w:szCs w:val="24"/>
        </w:rPr>
        <w:t xml:space="preserve"> ее предоставления, устанавливается Правительством Российской Федерации.</w:t>
      </w:r>
    </w:p>
    <w:bookmarkEnd w:id="31"/>
    <w:p w:rsidR="0049230F" w:rsidRDefault="0049230F" w:rsidP="0049230F"/>
    <w:p w:rsidR="0049230F" w:rsidRDefault="0049230F" w:rsidP="00AA2FF5">
      <w:pPr>
        <w:widowControl/>
        <w:spacing w:before="108" w:after="108"/>
        <w:jc w:val="center"/>
        <w:outlineLvl w:val="0"/>
        <w:rPr>
          <w:b/>
          <w:bCs/>
          <w:color w:val="26282F"/>
          <w:sz w:val="24"/>
          <w:szCs w:val="24"/>
        </w:rPr>
      </w:pPr>
    </w:p>
    <w:p w:rsidR="0049230F" w:rsidRDefault="0049230F" w:rsidP="00AA2FF5">
      <w:pPr>
        <w:widowControl/>
        <w:spacing w:before="108" w:after="108"/>
        <w:jc w:val="center"/>
        <w:outlineLvl w:val="0"/>
        <w:rPr>
          <w:b/>
          <w:bCs/>
          <w:color w:val="26282F"/>
          <w:sz w:val="24"/>
          <w:szCs w:val="24"/>
        </w:rPr>
      </w:pPr>
    </w:p>
    <w:p w:rsidR="0049230F" w:rsidRDefault="00AA2FF5" w:rsidP="00AA2FF5">
      <w:pPr>
        <w:widowControl/>
        <w:spacing w:before="108" w:after="108"/>
        <w:jc w:val="center"/>
        <w:outlineLvl w:val="0"/>
        <w:rPr>
          <w:b/>
          <w:bCs/>
          <w:color w:val="26282F"/>
          <w:sz w:val="24"/>
          <w:szCs w:val="24"/>
        </w:rPr>
      </w:pPr>
      <w:r w:rsidRPr="00AA2FF5">
        <w:rPr>
          <w:b/>
          <w:bCs/>
          <w:color w:val="26282F"/>
          <w:sz w:val="24"/>
          <w:szCs w:val="24"/>
        </w:rPr>
        <w:lastRenderedPageBreak/>
        <w:t>Постановление П</w:t>
      </w:r>
      <w:r w:rsidR="0049230F">
        <w:rPr>
          <w:b/>
          <w:bCs/>
          <w:color w:val="26282F"/>
          <w:sz w:val="24"/>
          <w:szCs w:val="24"/>
        </w:rPr>
        <w:t xml:space="preserve">равительства РФ от 10 июля </w:t>
      </w:r>
      <w:smartTag w:uri="urn:schemas-microsoft-com:office:smarttags" w:element="metricconverter">
        <w:smartTagPr>
          <w:attr w:name="ProductID" w:val="2013 г"/>
        </w:smartTagPr>
        <w:r w:rsidR="0049230F">
          <w:rPr>
            <w:b/>
            <w:bCs/>
            <w:color w:val="26282F"/>
            <w:sz w:val="24"/>
            <w:szCs w:val="24"/>
          </w:rPr>
          <w:t xml:space="preserve">2013 </w:t>
        </w:r>
        <w:r w:rsidRPr="00AA2FF5">
          <w:rPr>
            <w:b/>
            <w:bCs/>
            <w:color w:val="26282F"/>
            <w:sz w:val="24"/>
            <w:szCs w:val="24"/>
          </w:rPr>
          <w:t>г</w:t>
        </w:r>
      </w:smartTag>
      <w:r w:rsidR="0049230F">
        <w:rPr>
          <w:b/>
          <w:bCs/>
          <w:color w:val="26282F"/>
          <w:sz w:val="24"/>
          <w:szCs w:val="24"/>
        </w:rPr>
        <w:t>. N 582</w:t>
      </w:r>
    </w:p>
    <w:p w:rsidR="00AA2FF5" w:rsidRPr="00AA2FF5" w:rsidRDefault="00AA2FF5" w:rsidP="00AA2FF5">
      <w:pPr>
        <w:widowControl/>
        <w:spacing w:before="108" w:after="108"/>
        <w:jc w:val="center"/>
        <w:outlineLvl w:val="0"/>
        <w:rPr>
          <w:b/>
          <w:bCs/>
          <w:color w:val="26282F"/>
          <w:sz w:val="24"/>
          <w:szCs w:val="24"/>
        </w:rPr>
      </w:pPr>
      <w:r w:rsidRPr="00AA2FF5">
        <w:rPr>
          <w:b/>
          <w:bCs/>
          <w:color w:val="26282F"/>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A2FF5" w:rsidRPr="00AA2FF5" w:rsidRDefault="00AA2FF5" w:rsidP="00AA2FF5">
      <w:pPr>
        <w:widowControl/>
        <w:ind w:firstLine="720"/>
        <w:jc w:val="both"/>
        <w:rPr>
          <w:sz w:val="24"/>
          <w:szCs w:val="24"/>
        </w:rPr>
      </w:pPr>
    </w:p>
    <w:p w:rsidR="00AA2FF5" w:rsidRPr="00AA2FF5" w:rsidRDefault="00AA2FF5" w:rsidP="00AA2FF5">
      <w:pPr>
        <w:widowControl/>
        <w:ind w:firstLine="720"/>
        <w:jc w:val="both"/>
        <w:rPr>
          <w:sz w:val="24"/>
          <w:szCs w:val="24"/>
        </w:rPr>
      </w:pPr>
      <w:r w:rsidRPr="00AA2FF5">
        <w:rPr>
          <w:sz w:val="24"/>
          <w:szCs w:val="24"/>
        </w:rPr>
        <w:t xml:space="preserve">В соответствии со </w:t>
      </w:r>
      <w:hyperlink r:id="rId11" w:history="1">
        <w:r w:rsidRPr="00AA2FF5">
          <w:rPr>
            <w:color w:val="106BBE"/>
            <w:sz w:val="24"/>
            <w:szCs w:val="24"/>
          </w:rPr>
          <w:t>статьей 29</w:t>
        </w:r>
      </w:hyperlink>
      <w:r w:rsidRPr="00AA2FF5">
        <w:rPr>
          <w:sz w:val="24"/>
          <w:szCs w:val="24"/>
        </w:rPr>
        <w:t xml:space="preserve"> Федерального закона "Об образовании в Российской Федерации" Правительство Российской Федерации постановляет:</w:t>
      </w:r>
    </w:p>
    <w:p w:rsidR="00AA2FF5" w:rsidRPr="00AA2FF5" w:rsidRDefault="0049230F" w:rsidP="00AA2FF5">
      <w:pPr>
        <w:widowControl/>
        <w:ind w:firstLine="720"/>
        <w:jc w:val="both"/>
        <w:rPr>
          <w:sz w:val="24"/>
          <w:szCs w:val="24"/>
        </w:rPr>
      </w:pPr>
      <w:bookmarkStart w:id="32" w:name="sub_1"/>
      <w:r>
        <w:rPr>
          <w:sz w:val="24"/>
          <w:szCs w:val="24"/>
        </w:rPr>
        <w:t xml:space="preserve">1. </w:t>
      </w:r>
      <w:r w:rsidR="00AA2FF5" w:rsidRPr="00AA2FF5">
        <w:rPr>
          <w:sz w:val="24"/>
          <w:szCs w:val="24"/>
        </w:rPr>
        <w:t xml:space="preserve">Утвердить прилагаемые </w:t>
      </w:r>
      <w:hyperlink w:anchor="sub_1000" w:history="1">
        <w:r w:rsidR="00AA2FF5" w:rsidRPr="00AA2FF5">
          <w:rPr>
            <w:color w:val="106BBE"/>
            <w:sz w:val="24"/>
            <w:szCs w:val="24"/>
          </w:rPr>
          <w:t>Правила</w:t>
        </w:r>
      </w:hyperlink>
      <w:r w:rsidR="00AA2FF5" w:rsidRPr="00AA2FF5">
        <w:rPr>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w:t>
      </w:r>
      <w:r>
        <w:rPr>
          <w:sz w:val="24"/>
          <w:szCs w:val="24"/>
        </w:rPr>
        <w:t>об образовательной организации.</w:t>
      </w:r>
    </w:p>
    <w:p w:rsidR="00AA2FF5" w:rsidRPr="00AA2FF5" w:rsidRDefault="0049230F" w:rsidP="00AA2FF5">
      <w:pPr>
        <w:widowControl/>
        <w:ind w:firstLine="720"/>
        <w:jc w:val="both"/>
        <w:rPr>
          <w:sz w:val="24"/>
          <w:szCs w:val="24"/>
        </w:rPr>
      </w:pPr>
      <w:bookmarkStart w:id="33" w:name="sub_2"/>
      <w:bookmarkEnd w:id="32"/>
      <w:r>
        <w:rPr>
          <w:sz w:val="24"/>
          <w:szCs w:val="24"/>
        </w:rPr>
        <w:t xml:space="preserve">2. </w:t>
      </w:r>
      <w:r w:rsidR="00AA2FF5" w:rsidRPr="00AA2FF5">
        <w:rPr>
          <w:sz w:val="24"/>
          <w:szCs w:val="24"/>
        </w:rPr>
        <w:t xml:space="preserve">Признать утратившим силу </w:t>
      </w:r>
      <w:hyperlink r:id="rId12" w:history="1">
        <w:r w:rsidR="00AA2FF5" w:rsidRPr="00AA2FF5">
          <w:rPr>
            <w:color w:val="106BBE"/>
            <w:sz w:val="24"/>
            <w:szCs w:val="24"/>
          </w:rPr>
          <w:t>постановление</w:t>
        </w:r>
      </w:hyperlink>
      <w:r w:rsidR="00AA2FF5" w:rsidRPr="00AA2FF5">
        <w:rPr>
          <w:sz w:val="24"/>
          <w:szCs w:val="24"/>
        </w:rPr>
        <w:t xml:space="preserve"> Правительства Российс</w:t>
      </w:r>
      <w:r>
        <w:rPr>
          <w:sz w:val="24"/>
          <w:szCs w:val="24"/>
        </w:rPr>
        <w:t xml:space="preserve">кой Федерации от 18 апреля </w:t>
      </w:r>
      <w:smartTag w:uri="urn:schemas-microsoft-com:office:smarttags" w:element="metricconverter">
        <w:smartTagPr>
          <w:attr w:name="ProductID" w:val="2012 г"/>
        </w:smartTagPr>
        <w:r>
          <w:rPr>
            <w:sz w:val="24"/>
            <w:szCs w:val="24"/>
          </w:rPr>
          <w:t xml:space="preserve">2012 </w:t>
        </w:r>
        <w:r w:rsidR="00AA2FF5" w:rsidRPr="00AA2FF5">
          <w:rPr>
            <w:sz w:val="24"/>
            <w:szCs w:val="24"/>
          </w:rPr>
          <w:t>г</w:t>
        </w:r>
      </w:smartTag>
      <w:r>
        <w:rPr>
          <w:sz w:val="24"/>
          <w:szCs w:val="24"/>
        </w:rPr>
        <w:t xml:space="preserve">. N </w:t>
      </w:r>
      <w:r w:rsidR="00AA2FF5" w:rsidRPr="00AA2FF5">
        <w:rPr>
          <w:sz w:val="24"/>
          <w:szCs w:val="24"/>
        </w:rPr>
        <w:t>343 "Об утверждении Правил размещения в сети Интернет и обновления информации об образовательном учреждении" (Собрание законодательства Российской Фе</w:t>
      </w:r>
      <w:r>
        <w:rPr>
          <w:sz w:val="24"/>
          <w:szCs w:val="24"/>
        </w:rPr>
        <w:t>дерации, 2012, N 17, ст. 2012).</w:t>
      </w:r>
    </w:p>
    <w:p w:rsidR="00AA2FF5" w:rsidRPr="00AA2FF5" w:rsidRDefault="0049230F" w:rsidP="00AA2FF5">
      <w:pPr>
        <w:widowControl/>
        <w:ind w:firstLine="720"/>
        <w:jc w:val="both"/>
        <w:rPr>
          <w:sz w:val="24"/>
          <w:szCs w:val="24"/>
        </w:rPr>
      </w:pPr>
      <w:bookmarkStart w:id="34" w:name="sub_3"/>
      <w:bookmarkEnd w:id="33"/>
      <w:r>
        <w:rPr>
          <w:sz w:val="24"/>
          <w:szCs w:val="24"/>
        </w:rPr>
        <w:t xml:space="preserve">3. </w:t>
      </w:r>
      <w:r w:rsidR="00AA2FF5" w:rsidRPr="00AA2FF5">
        <w:rPr>
          <w:sz w:val="24"/>
          <w:szCs w:val="24"/>
        </w:rPr>
        <w:t>Настоящее постановление вс</w:t>
      </w:r>
      <w:r>
        <w:rPr>
          <w:sz w:val="24"/>
          <w:szCs w:val="24"/>
        </w:rPr>
        <w:t xml:space="preserve">тупает в силу с 1 сентября </w:t>
      </w:r>
      <w:smartTag w:uri="urn:schemas-microsoft-com:office:smarttags" w:element="metricconverter">
        <w:smartTagPr>
          <w:attr w:name="ProductID" w:val="2013 г"/>
        </w:smartTagPr>
        <w:r>
          <w:rPr>
            <w:sz w:val="24"/>
            <w:szCs w:val="24"/>
          </w:rPr>
          <w:t xml:space="preserve">2013 </w:t>
        </w:r>
        <w:r w:rsidR="00AA2FF5" w:rsidRPr="00AA2FF5">
          <w:rPr>
            <w:sz w:val="24"/>
            <w:szCs w:val="24"/>
          </w:rPr>
          <w:t>г</w:t>
        </w:r>
      </w:smartTag>
      <w:r w:rsidR="00AA2FF5" w:rsidRPr="00AA2FF5">
        <w:rPr>
          <w:sz w:val="24"/>
          <w:szCs w:val="24"/>
        </w:rPr>
        <w:t>.</w:t>
      </w:r>
    </w:p>
    <w:bookmarkEnd w:id="34"/>
    <w:p w:rsidR="00AA2FF5" w:rsidRPr="00AA2FF5" w:rsidRDefault="00AA2FF5" w:rsidP="00AA2FF5">
      <w:pPr>
        <w:widowControl/>
        <w:ind w:firstLine="720"/>
        <w:jc w:val="both"/>
        <w:rPr>
          <w:sz w:val="24"/>
          <w:szCs w:val="24"/>
        </w:rPr>
      </w:pPr>
    </w:p>
    <w:tbl>
      <w:tblPr>
        <w:tblW w:w="0" w:type="auto"/>
        <w:tblInd w:w="108" w:type="dxa"/>
        <w:tblLook w:val="0000"/>
      </w:tblPr>
      <w:tblGrid>
        <w:gridCol w:w="6485"/>
        <w:gridCol w:w="3255"/>
      </w:tblGrid>
      <w:tr w:rsidR="00AA2FF5" w:rsidRPr="00AA2FF5">
        <w:tblPrEx>
          <w:tblCellMar>
            <w:top w:w="0" w:type="dxa"/>
            <w:bottom w:w="0" w:type="dxa"/>
          </w:tblCellMar>
        </w:tblPrEx>
        <w:tc>
          <w:tcPr>
            <w:tcW w:w="6666" w:type="dxa"/>
            <w:tcBorders>
              <w:top w:val="nil"/>
              <w:left w:val="nil"/>
              <w:bottom w:val="nil"/>
              <w:right w:val="nil"/>
            </w:tcBorders>
            <w:vAlign w:val="bottom"/>
          </w:tcPr>
          <w:p w:rsidR="00AA2FF5" w:rsidRPr="00AA2FF5" w:rsidRDefault="00AA2FF5" w:rsidP="00AA2FF5">
            <w:pPr>
              <w:widowControl/>
              <w:rPr>
                <w:sz w:val="24"/>
                <w:szCs w:val="24"/>
              </w:rPr>
            </w:pPr>
            <w:r w:rsidRPr="00AA2FF5">
              <w:rPr>
                <w:sz w:val="24"/>
                <w:szCs w:val="24"/>
              </w:rPr>
              <w:t>Председатель Правительства</w:t>
            </w:r>
            <w:r w:rsidRPr="00AA2FF5">
              <w:rPr>
                <w:sz w:val="24"/>
                <w:szCs w:val="24"/>
              </w:rPr>
              <w:br/>
              <w:t>Российской Федерации</w:t>
            </w:r>
          </w:p>
        </w:tc>
        <w:tc>
          <w:tcPr>
            <w:tcW w:w="3333" w:type="dxa"/>
            <w:tcBorders>
              <w:top w:val="nil"/>
              <w:left w:val="nil"/>
              <w:bottom w:val="nil"/>
              <w:right w:val="nil"/>
            </w:tcBorders>
            <w:vAlign w:val="bottom"/>
          </w:tcPr>
          <w:p w:rsidR="00AA2FF5" w:rsidRPr="00AA2FF5" w:rsidRDefault="0049230F" w:rsidP="00AA2FF5">
            <w:pPr>
              <w:widowControl/>
              <w:jc w:val="right"/>
              <w:rPr>
                <w:sz w:val="24"/>
                <w:szCs w:val="24"/>
              </w:rPr>
            </w:pPr>
            <w:r>
              <w:rPr>
                <w:sz w:val="24"/>
                <w:szCs w:val="24"/>
              </w:rPr>
              <w:t xml:space="preserve">Д. </w:t>
            </w:r>
            <w:r w:rsidR="00AA2FF5" w:rsidRPr="00AA2FF5">
              <w:rPr>
                <w:sz w:val="24"/>
                <w:szCs w:val="24"/>
              </w:rPr>
              <w:t>Медведев</w:t>
            </w:r>
          </w:p>
        </w:tc>
      </w:tr>
    </w:tbl>
    <w:p w:rsidR="00AA2FF5" w:rsidRPr="00AA2FF5" w:rsidRDefault="00AA2FF5" w:rsidP="00AA2FF5">
      <w:pPr>
        <w:widowControl/>
        <w:ind w:firstLine="720"/>
        <w:jc w:val="both"/>
        <w:rPr>
          <w:sz w:val="24"/>
          <w:szCs w:val="24"/>
        </w:rPr>
      </w:pPr>
    </w:p>
    <w:p w:rsidR="00AA2FF5" w:rsidRPr="00AA2FF5" w:rsidRDefault="00AA2FF5" w:rsidP="00AA2FF5">
      <w:pPr>
        <w:widowControl/>
        <w:rPr>
          <w:sz w:val="24"/>
          <w:szCs w:val="24"/>
        </w:rPr>
      </w:pPr>
      <w:r w:rsidRPr="00AA2FF5">
        <w:rPr>
          <w:sz w:val="24"/>
          <w:szCs w:val="24"/>
        </w:rPr>
        <w:t>Москва</w:t>
      </w:r>
    </w:p>
    <w:p w:rsidR="00AA2FF5" w:rsidRPr="00AA2FF5" w:rsidRDefault="0049230F" w:rsidP="00AA2FF5">
      <w:pPr>
        <w:widowControl/>
        <w:rPr>
          <w:sz w:val="24"/>
          <w:szCs w:val="24"/>
        </w:rPr>
      </w:pPr>
      <w:r>
        <w:rPr>
          <w:sz w:val="24"/>
          <w:szCs w:val="24"/>
        </w:rPr>
        <w:t xml:space="preserve">10 июля 2013г. N </w:t>
      </w:r>
      <w:r w:rsidR="00AA2FF5" w:rsidRPr="00AA2FF5">
        <w:rPr>
          <w:sz w:val="24"/>
          <w:szCs w:val="24"/>
        </w:rPr>
        <w:t>582</w:t>
      </w:r>
    </w:p>
    <w:p w:rsidR="00AA2FF5" w:rsidRPr="00AA2FF5" w:rsidRDefault="00AA2FF5" w:rsidP="00AA2FF5">
      <w:pPr>
        <w:widowControl/>
        <w:ind w:firstLine="720"/>
        <w:jc w:val="both"/>
        <w:rPr>
          <w:sz w:val="24"/>
          <w:szCs w:val="24"/>
        </w:rPr>
      </w:pPr>
    </w:p>
    <w:p w:rsidR="0049230F" w:rsidRDefault="0049230F" w:rsidP="0049230F">
      <w:pPr>
        <w:widowControl/>
        <w:jc w:val="center"/>
        <w:outlineLvl w:val="0"/>
        <w:rPr>
          <w:b/>
          <w:bCs/>
          <w:color w:val="26282F"/>
          <w:sz w:val="24"/>
          <w:szCs w:val="24"/>
        </w:rPr>
      </w:pPr>
      <w:bookmarkStart w:id="35" w:name="sub_1000"/>
      <w:r>
        <w:rPr>
          <w:b/>
          <w:bCs/>
          <w:color w:val="26282F"/>
          <w:sz w:val="24"/>
          <w:szCs w:val="24"/>
        </w:rPr>
        <w:t>Правила</w:t>
      </w:r>
    </w:p>
    <w:p w:rsidR="0049230F" w:rsidRDefault="00AA2FF5" w:rsidP="0049230F">
      <w:pPr>
        <w:widowControl/>
        <w:jc w:val="center"/>
        <w:outlineLvl w:val="0"/>
        <w:rPr>
          <w:b/>
          <w:bCs/>
          <w:color w:val="26282F"/>
          <w:sz w:val="24"/>
          <w:szCs w:val="24"/>
        </w:rPr>
      </w:pPr>
      <w:r w:rsidRPr="00AA2FF5">
        <w:rPr>
          <w:b/>
          <w:bCs/>
          <w:color w:val="26282F"/>
          <w:sz w:val="24"/>
          <w:szCs w:val="24"/>
        </w:rPr>
        <w:t>размещения на официальном сайте образовательной организации в информационно-телекоммуникационной сети "Интернет" и обновления информации</w:t>
      </w:r>
      <w:r w:rsidR="0049230F">
        <w:rPr>
          <w:b/>
          <w:bCs/>
          <w:color w:val="26282F"/>
          <w:sz w:val="24"/>
          <w:szCs w:val="24"/>
        </w:rPr>
        <w:t xml:space="preserve"> об образовательной организации</w:t>
      </w:r>
    </w:p>
    <w:p w:rsidR="00AA2FF5" w:rsidRPr="00AA2FF5" w:rsidRDefault="00AA2FF5" w:rsidP="0049230F">
      <w:pPr>
        <w:widowControl/>
        <w:jc w:val="center"/>
        <w:outlineLvl w:val="0"/>
        <w:rPr>
          <w:b/>
          <w:bCs/>
          <w:color w:val="26282F"/>
          <w:sz w:val="24"/>
          <w:szCs w:val="24"/>
        </w:rPr>
      </w:pPr>
      <w:r w:rsidRPr="00AA2FF5">
        <w:rPr>
          <w:b/>
          <w:bCs/>
          <w:color w:val="26282F"/>
          <w:sz w:val="24"/>
          <w:szCs w:val="24"/>
        </w:rPr>
        <w:t xml:space="preserve">(утв. </w:t>
      </w:r>
      <w:hyperlink w:anchor="sub_0" w:history="1">
        <w:r w:rsidRPr="00AA2FF5">
          <w:rPr>
            <w:b/>
            <w:bCs/>
            <w:color w:val="106BBE"/>
            <w:sz w:val="24"/>
            <w:szCs w:val="24"/>
          </w:rPr>
          <w:t>постановлением</w:t>
        </w:r>
      </w:hyperlink>
      <w:r w:rsidRPr="00AA2FF5">
        <w:rPr>
          <w:b/>
          <w:bCs/>
          <w:color w:val="26282F"/>
          <w:sz w:val="24"/>
          <w:szCs w:val="24"/>
        </w:rPr>
        <w:t xml:space="preserve"> П</w:t>
      </w:r>
      <w:r w:rsidR="0049230F">
        <w:rPr>
          <w:b/>
          <w:bCs/>
          <w:color w:val="26282F"/>
          <w:sz w:val="24"/>
          <w:szCs w:val="24"/>
        </w:rPr>
        <w:t xml:space="preserve">равительства РФ от 10 июля </w:t>
      </w:r>
      <w:smartTag w:uri="urn:schemas-microsoft-com:office:smarttags" w:element="metricconverter">
        <w:smartTagPr>
          <w:attr w:name="ProductID" w:val="2013 г"/>
        </w:smartTagPr>
        <w:r w:rsidR="0049230F">
          <w:rPr>
            <w:b/>
            <w:bCs/>
            <w:color w:val="26282F"/>
            <w:sz w:val="24"/>
            <w:szCs w:val="24"/>
          </w:rPr>
          <w:t xml:space="preserve">2013 </w:t>
        </w:r>
        <w:r w:rsidRPr="00AA2FF5">
          <w:rPr>
            <w:b/>
            <w:bCs/>
            <w:color w:val="26282F"/>
            <w:sz w:val="24"/>
            <w:szCs w:val="24"/>
          </w:rPr>
          <w:t>г</w:t>
        </w:r>
      </w:smartTag>
      <w:r w:rsidR="0049230F">
        <w:rPr>
          <w:b/>
          <w:bCs/>
          <w:color w:val="26282F"/>
          <w:sz w:val="24"/>
          <w:szCs w:val="24"/>
        </w:rPr>
        <w:t xml:space="preserve">. N </w:t>
      </w:r>
      <w:r w:rsidRPr="00AA2FF5">
        <w:rPr>
          <w:b/>
          <w:bCs/>
          <w:color w:val="26282F"/>
          <w:sz w:val="24"/>
          <w:szCs w:val="24"/>
        </w:rPr>
        <w:t>582)</w:t>
      </w:r>
    </w:p>
    <w:bookmarkEnd w:id="35"/>
    <w:p w:rsidR="00AA2FF5" w:rsidRPr="00AA2FF5" w:rsidRDefault="00AA2FF5" w:rsidP="00AA2FF5">
      <w:pPr>
        <w:widowControl/>
        <w:ind w:firstLine="720"/>
        <w:jc w:val="both"/>
        <w:rPr>
          <w:sz w:val="24"/>
          <w:szCs w:val="24"/>
        </w:rPr>
      </w:pPr>
    </w:p>
    <w:p w:rsidR="00AA2FF5" w:rsidRPr="00AA2FF5" w:rsidRDefault="0049230F" w:rsidP="00AA2FF5">
      <w:pPr>
        <w:widowControl/>
        <w:ind w:firstLine="720"/>
        <w:jc w:val="both"/>
        <w:rPr>
          <w:sz w:val="24"/>
          <w:szCs w:val="24"/>
        </w:rPr>
      </w:pPr>
      <w:bookmarkStart w:id="36" w:name="sub_1001"/>
      <w:r>
        <w:rPr>
          <w:sz w:val="24"/>
          <w:szCs w:val="24"/>
        </w:rPr>
        <w:t xml:space="preserve">1. </w:t>
      </w:r>
      <w:r w:rsidR="00AA2FF5" w:rsidRPr="00AA2FF5">
        <w:rPr>
          <w:sz w:val="24"/>
          <w:szCs w:val="24"/>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w:t>
      </w:r>
      <w:r>
        <w:rPr>
          <w:sz w:val="24"/>
          <w:szCs w:val="24"/>
        </w:rPr>
        <w:t>ступности указанной информации.</w:t>
      </w:r>
    </w:p>
    <w:p w:rsidR="00AA2FF5" w:rsidRPr="00AA2FF5" w:rsidRDefault="0049230F" w:rsidP="00AA2FF5">
      <w:pPr>
        <w:widowControl/>
        <w:ind w:firstLine="720"/>
        <w:jc w:val="both"/>
        <w:rPr>
          <w:sz w:val="24"/>
          <w:szCs w:val="24"/>
        </w:rPr>
      </w:pPr>
      <w:bookmarkStart w:id="37" w:name="sub_1002"/>
      <w:bookmarkEnd w:id="36"/>
      <w:r>
        <w:rPr>
          <w:sz w:val="24"/>
          <w:szCs w:val="24"/>
        </w:rPr>
        <w:t xml:space="preserve">2. </w:t>
      </w:r>
      <w:proofErr w:type="gramStart"/>
      <w:r w:rsidR="00AA2FF5" w:rsidRPr="00AA2FF5">
        <w:rPr>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A2FF5" w:rsidRPr="00AA2FF5" w:rsidRDefault="00AA2FF5" w:rsidP="00AA2FF5">
      <w:pPr>
        <w:widowControl/>
        <w:ind w:firstLine="720"/>
        <w:jc w:val="both"/>
        <w:rPr>
          <w:sz w:val="24"/>
          <w:szCs w:val="24"/>
        </w:rPr>
      </w:pPr>
      <w:bookmarkStart w:id="38" w:name="sub_10021"/>
      <w:bookmarkEnd w:id="37"/>
      <w:r w:rsidRPr="00AA2FF5">
        <w:rPr>
          <w:sz w:val="24"/>
          <w:szCs w:val="24"/>
        </w:rPr>
        <w:t>а) по выработке и реализации государственной политики и нормативно-правовому регулированию в области обороны;</w:t>
      </w:r>
    </w:p>
    <w:p w:rsidR="00AA2FF5" w:rsidRPr="00AA2FF5" w:rsidRDefault="00AA2FF5" w:rsidP="00AA2FF5">
      <w:pPr>
        <w:widowControl/>
        <w:ind w:firstLine="720"/>
        <w:jc w:val="both"/>
        <w:rPr>
          <w:sz w:val="24"/>
          <w:szCs w:val="24"/>
        </w:rPr>
      </w:pPr>
      <w:bookmarkStart w:id="39" w:name="sub_10022"/>
      <w:bookmarkEnd w:id="38"/>
      <w:r w:rsidRPr="00AA2FF5">
        <w:rPr>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A2FF5" w:rsidRPr="00AA2FF5" w:rsidRDefault="00AA2FF5" w:rsidP="00AA2FF5">
      <w:pPr>
        <w:widowControl/>
        <w:ind w:firstLine="720"/>
        <w:jc w:val="both"/>
        <w:rPr>
          <w:sz w:val="24"/>
          <w:szCs w:val="24"/>
        </w:rPr>
      </w:pPr>
      <w:bookmarkStart w:id="40" w:name="sub_10023"/>
      <w:bookmarkEnd w:id="39"/>
      <w:r w:rsidRPr="00AA2FF5">
        <w:rPr>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A2FF5">
        <w:rPr>
          <w:sz w:val="24"/>
          <w:szCs w:val="24"/>
        </w:rPr>
        <w:t>контролю за</w:t>
      </w:r>
      <w:proofErr w:type="gramEnd"/>
      <w:r w:rsidRPr="00AA2FF5">
        <w:rPr>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A2FF5" w:rsidRPr="00AA2FF5" w:rsidRDefault="00AA2FF5" w:rsidP="00AA2FF5">
      <w:pPr>
        <w:widowControl/>
        <w:ind w:firstLine="720"/>
        <w:jc w:val="both"/>
        <w:rPr>
          <w:sz w:val="24"/>
          <w:szCs w:val="24"/>
        </w:rPr>
      </w:pPr>
      <w:bookmarkStart w:id="41" w:name="sub_10024"/>
      <w:bookmarkEnd w:id="40"/>
      <w:r w:rsidRPr="00AA2FF5">
        <w:rPr>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AA2FF5" w:rsidRPr="00AA2FF5" w:rsidRDefault="00AA2FF5" w:rsidP="00AA2FF5">
      <w:pPr>
        <w:widowControl/>
        <w:ind w:firstLine="720"/>
        <w:jc w:val="both"/>
        <w:rPr>
          <w:sz w:val="24"/>
          <w:szCs w:val="24"/>
        </w:rPr>
      </w:pPr>
      <w:bookmarkStart w:id="42" w:name="sub_10025"/>
      <w:bookmarkEnd w:id="41"/>
      <w:proofErr w:type="spellStart"/>
      <w:r w:rsidRPr="00AA2FF5">
        <w:rPr>
          <w:sz w:val="24"/>
          <w:szCs w:val="24"/>
        </w:rPr>
        <w:lastRenderedPageBreak/>
        <w:t>д</w:t>
      </w:r>
      <w:proofErr w:type="spellEnd"/>
      <w:r w:rsidRPr="00AA2FF5">
        <w:rPr>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A2FF5">
        <w:rPr>
          <w:sz w:val="24"/>
          <w:szCs w:val="24"/>
        </w:rPr>
        <w:t>прекурсоров</w:t>
      </w:r>
      <w:proofErr w:type="spellEnd"/>
      <w:r w:rsidRPr="00AA2FF5">
        <w:rPr>
          <w:sz w:val="24"/>
          <w:szCs w:val="24"/>
        </w:rPr>
        <w:t>, а также в области противод</w:t>
      </w:r>
      <w:r w:rsidR="0049230F">
        <w:rPr>
          <w:sz w:val="24"/>
          <w:szCs w:val="24"/>
        </w:rPr>
        <w:t>ействия их незаконному обороту.</w:t>
      </w:r>
    </w:p>
    <w:p w:rsidR="00AA2FF5" w:rsidRPr="00AA2FF5" w:rsidRDefault="0049230F" w:rsidP="00AA2FF5">
      <w:pPr>
        <w:widowControl/>
        <w:ind w:firstLine="720"/>
        <w:jc w:val="both"/>
        <w:rPr>
          <w:sz w:val="24"/>
          <w:szCs w:val="24"/>
        </w:rPr>
      </w:pPr>
      <w:bookmarkStart w:id="43" w:name="sub_1003"/>
      <w:bookmarkEnd w:id="42"/>
      <w:r>
        <w:rPr>
          <w:sz w:val="24"/>
          <w:szCs w:val="24"/>
        </w:rPr>
        <w:t xml:space="preserve">3. </w:t>
      </w:r>
      <w:r w:rsidR="00AA2FF5" w:rsidRPr="00AA2FF5">
        <w:rPr>
          <w:sz w:val="24"/>
          <w:szCs w:val="24"/>
        </w:rPr>
        <w:t>Образовательная организация размещает на официальном сайте:</w:t>
      </w:r>
    </w:p>
    <w:p w:rsidR="00AA2FF5" w:rsidRPr="00AA2FF5" w:rsidRDefault="00AA2FF5" w:rsidP="00AA2FF5">
      <w:pPr>
        <w:widowControl/>
        <w:ind w:firstLine="720"/>
        <w:jc w:val="both"/>
        <w:rPr>
          <w:sz w:val="24"/>
          <w:szCs w:val="24"/>
        </w:rPr>
      </w:pPr>
      <w:bookmarkStart w:id="44" w:name="sub_10031"/>
      <w:bookmarkEnd w:id="43"/>
      <w:r w:rsidRPr="00AA2FF5">
        <w:rPr>
          <w:sz w:val="24"/>
          <w:szCs w:val="24"/>
        </w:rPr>
        <w:t>а) информацию:</w:t>
      </w:r>
    </w:p>
    <w:p w:rsidR="00AA2FF5" w:rsidRPr="00AA2FF5" w:rsidRDefault="00AA2FF5" w:rsidP="00AA2FF5">
      <w:pPr>
        <w:widowControl/>
        <w:ind w:firstLine="720"/>
        <w:jc w:val="both"/>
        <w:rPr>
          <w:sz w:val="24"/>
          <w:szCs w:val="24"/>
        </w:rPr>
      </w:pPr>
      <w:bookmarkStart w:id="45" w:name="sub_100312"/>
      <w:bookmarkEnd w:id="44"/>
      <w:r w:rsidRPr="00AA2FF5">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A2FF5">
        <w:rPr>
          <w:sz w:val="24"/>
          <w:szCs w:val="24"/>
        </w:rPr>
        <w:t>ии и ее</w:t>
      </w:r>
      <w:proofErr w:type="gramEnd"/>
      <w:r w:rsidRPr="00AA2FF5">
        <w:rPr>
          <w:sz w:val="24"/>
          <w:szCs w:val="24"/>
        </w:rPr>
        <w:t xml:space="preserve"> филиалов (при наличии), режиме, графике работы, контактных телефонах и об адресах электронной почты;</w:t>
      </w:r>
    </w:p>
    <w:bookmarkEnd w:id="45"/>
    <w:p w:rsidR="00AA2FF5" w:rsidRPr="00AA2FF5" w:rsidRDefault="00AA2FF5" w:rsidP="00AA2FF5">
      <w:pPr>
        <w:widowControl/>
        <w:ind w:firstLine="720"/>
        <w:jc w:val="both"/>
        <w:rPr>
          <w:sz w:val="24"/>
          <w:szCs w:val="24"/>
        </w:rPr>
      </w:pPr>
      <w:r w:rsidRPr="00AA2FF5">
        <w:rPr>
          <w:sz w:val="24"/>
          <w:szCs w:val="24"/>
        </w:rPr>
        <w:t>о структуре и об органах управления образовательной организации, в том числе:</w:t>
      </w:r>
    </w:p>
    <w:p w:rsidR="00AA2FF5" w:rsidRPr="00AA2FF5" w:rsidRDefault="00AA2FF5" w:rsidP="00AA2FF5">
      <w:pPr>
        <w:widowControl/>
        <w:ind w:firstLine="720"/>
        <w:jc w:val="both"/>
        <w:rPr>
          <w:sz w:val="24"/>
          <w:szCs w:val="24"/>
        </w:rPr>
      </w:pPr>
      <w:r w:rsidRPr="00AA2FF5">
        <w:rPr>
          <w:sz w:val="24"/>
          <w:szCs w:val="24"/>
        </w:rPr>
        <w:t>наименование структурных подразделений (органов управления);</w:t>
      </w:r>
    </w:p>
    <w:p w:rsidR="00AA2FF5" w:rsidRPr="00AA2FF5" w:rsidRDefault="00AA2FF5" w:rsidP="00AA2FF5">
      <w:pPr>
        <w:widowControl/>
        <w:ind w:firstLine="720"/>
        <w:jc w:val="both"/>
        <w:rPr>
          <w:sz w:val="24"/>
          <w:szCs w:val="24"/>
        </w:rPr>
      </w:pPr>
      <w:r w:rsidRPr="00AA2FF5">
        <w:rPr>
          <w:sz w:val="24"/>
          <w:szCs w:val="24"/>
        </w:rPr>
        <w:t>фамилии, имена, отчества и должности руководителей структурных подразделений;</w:t>
      </w:r>
    </w:p>
    <w:p w:rsidR="00AA2FF5" w:rsidRPr="00AA2FF5" w:rsidRDefault="00AA2FF5" w:rsidP="00AA2FF5">
      <w:pPr>
        <w:widowControl/>
        <w:ind w:firstLine="720"/>
        <w:jc w:val="both"/>
        <w:rPr>
          <w:sz w:val="24"/>
          <w:szCs w:val="24"/>
        </w:rPr>
      </w:pPr>
      <w:r w:rsidRPr="00AA2FF5">
        <w:rPr>
          <w:sz w:val="24"/>
          <w:szCs w:val="24"/>
        </w:rPr>
        <w:t>места нахождения структурных подразделений;</w:t>
      </w:r>
    </w:p>
    <w:p w:rsidR="00AA2FF5" w:rsidRPr="00AA2FF5" w:rsidRDefault="00AA2FF5" w:rsidP="00AA2FF5">
      <w:pPr>
        <w:widowControl/>
        <w:ind w:firstLine="720"/>
        <w:jc w:val="both"/>
        <w:rPr>
          <w:sz w:val="24"/>
          <w:szCs w:val="24"/>
        </w:rPr>
      </w:pPr>
      <w:r w:rsidRPr="00AA2FF5">
        <w:rPr>
          <w:sz w:val="24"/>
          <w:szCs w:val="24"/>
        </w:rPr>
        <w:t>адреса официальных сайтов в сети "Интернет" структурных подразделений (при наличии);</w:t>
      </w:r>
    </w:p>
    <w:p w:rsidR="00AA2FF5" w:rsidRPr="00AA2FF5" w:rsidRDefault="00AA2FF5" w:rsidP="00AA2FF5">
      <w:pPr>
        <w:widowControl/>
        <w:ind w:firstLine="720"/>
        <w:jc w:val="both"/>
        <w:rPr>
          <w:sz w:val="24"/>
          <w:szCs w:val="24"/>
        </w:rPr>
      </w:pPr>
      <w:r w:rsidRPr="00AA2FF5">
        <w:rPr>
          <w:sz w:val="24"/>
          <w:szCs w:val="24"/>
        </w:rPr>
        <w:t>адреса электронной почты структурных подразделений (при наличии);</w:t>
      </w:r>
    </w:p>
    <w:p w:rsidR="00AA2FF5" w:rsidRPr="00AA2FF5" w:rsidRDefault="00AA2FF5" w:rsidP="00AA2FF5">
      <w:pPr>
        <w:widowControl/>
        <w:ind w:firstLine="720"/>
        <w:jc w:val="both"/>
        <w:rPr>
          <w:sz w:val="24"/>
          <w:szCs w:val="24"/>
        </w:rPr>
      </w:pPr>
      <w:r w:rsidRPr="00AA2FF5">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A2FF5" w:rsidRPr="00AA2FF5" w:rsidRDefault="00AA2FF5" w:rsidP="00AA2FF5">
      <w:pPr>
        <w:widowControl/>
        <w:ind w:firstLine="720"/>
        <w:jc w:val="both"/>
        <w:rPr>
          <w:sz w:val="24"/>
          <w:szCs w:val="24"/>
        </w:rPr>
      </w:pPr>
      <w:r w:rsidRPr="00AA2FF5">
        <w:rPr>
          <w:sz w:val="24"/>
          <w:szCs w:val="24"/>
        </w:rPr>
        <w:t>об уровне образования;</w:t>
      </w:r>
    </w:p>
    <w:p w:rsidR="00AA2FF5" w:rsidRPr="00AA2FF5" w:rsidRDefault="00AA2FF5" w:rsidP="00AA2FF5">
      <w:pPr>
        <w:widowControl/>
        <w:ind w:firstLine="720"/>
        <w:jc w:val="both"/>
        <w:rPr>
          <w:sz w:val="24"/>
          <w:szCs w:val="24"/>
        </w:rPr>
      </w:pPr>
      <w:r w:rsidRPr="00AA2FF5">
        <w:rPr>
          <w:sz w:val="24"/>
          <w:szCs w:val="24"/>
        </w:rPr>
        <w:t>о формах обучения;</w:t>
      </w:r>
    </w:p>
    <w:p w:rsidR="00AA2FF5" w:rsidRPr="00AA2FF5" w:rsidRDefault="00AA2FF5" w:rsidP="00AA2FF5">
      <w:pPr>
        <w:widowControl/>
        <w:ind w:firstLine="720"/>
        <w:jc w:val="both"/>
        <w:rPr>
          <w:sz w:val="24"/>
          <w:szCs w:val="24"/>
        </w:rPr>
      </w:pPr>
      <w:r w:rsidRPr="00AA2FF5">
        <w:rPr>
          <w:sz w:val="24"/>
          <w:szCs w:val="24"/>
        </w:rPr>
        <w:t>о нормативном сроке обучения;</w:t>
      </w:r>
    </w:p>
    <w:p w:rsidR="00AA2FF5" w:rsidRPr="00AA2FF5" w:rsidRDefault="00AA2FF5" w:rsidP="00AA2FF5">
      <w:pPr>
        <w:widowControl/>
        <w:ind w:firstLine="720"/>
        <w:jc w:val="both"/>
        <w:rPr>
          <w:sz w:val="24"/>
          <w:szCs w:val="24"/>
        </w:rPr>
      </w:pPr>
      <w:r w:rsidRPr="00AA2FF5">
        <w:rPr>
          <w:sz w:val="24"/>
          <w:szCs w:val="24"/>
        </w:rPr>
        <w:t>о сроке действия государственной аккредитации образовательной программы (при наличии государственной аккредитации);</w:t>
      </w:r>
    </w:p>
    <w:p w:rsidR="00AA2FF5" w:rsidRPr="00AA2FF5" w:rsidRDefault="00AA2FF5" w:rsidP="00AA2FF5">
      <w:pPr>
        <w:widowControl/>
        <w:ind w:firstLine="720"/>
        <w:jc w:val="both"/>
        <w:rPr>
          <w:sz w:val="24"/>
          <w:szCs w:val="24"/>
        </w:rPr>
      </w:pPr>
      <w:r w:rsidRPr="00AA2FF5">
        <w:rPr>
          <w:sz w:val="24"/>
          <w:szCs w:val="24"/>
        </w:rPr>
        <w:t>об описании образовательной программы с приложением ее копии;</w:t>
      </w:r>
    </w:p>
    <w:p w:rsidR="00AA2FF5" w:rsidRPr="00AA2FF5" w:rsidRDefault="00AA2FF5" w:rsidP="00AA2FF5">
      <w:pPr>
        <w:widowControl/>
        <w:ind w:firstLine="720"/>
        <w:jc w:val="both"/>
        <w:rPr>
          <w:sz w:val="24"/>
          <w:szCs w:val="24"/>
        </w:rPr>
      </w:pPr>
      <w:r w:rsidRPr="00AA2FF5">
        <w:rPr>
          <w:sz w:val="24"/>
          <w:szCs w:val="24"/>
        </w:rPr>
        <w:t>об учебном плане с приложением его копии;</w:t>
      </w:r>
    </w:p>
    <w:p w:rsidR="00AA2FF5" w:rsidRPr="00AA2FF5" w:rsidRDefault="00AA2FF5" w:rsidP="00AA2FF5">
      <w:pPr>
        <w:widowControl/>
        <w:ind w:firstLine="720"/>
        <w:jc w:val="both"/>
        <w:rPr>
          <w:sz w:val="24"/>
          <w:szCs w:val="24"/>
        </w:rPr>
      </w:pPr>
      <w:r w:rsidRPr="00AA2FF5">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A2FF5" w:rsidRPr="00AA2FF5" w:rsidRDefault="00AA2FF5" w:rsidP="00AA2FF5">
      <w:pPr>
        <w:widowControl/>
        <w:ind w:firstLine="720"/>
        <w:jc w:val="both"/>
        <w:rPr>
          <w:sz w:val="24"/>
          <w:szCs w:val="24"/>
        </w:rPr>
      </w:pPr>
      <w:r w:rsidRPr="00AA2FF5">
        <w:rPr>
          <w:sz w:val="24"/>
          <w:szCs w:val="24"/>
        </w:rPr>
        <w:t>о календарном учебном графике с приложением его копии;</w:t>
      </w:r>
    </w:p>
    <w:p w:rsidR="00AA2FF5" w:rsidRPr="00AA2FF5" w:rsidRDefault="00AA2FF5" w:rsidP="00AA2FF5">
      <w:pPr>
        <w:widowControl/>
        <w:ind w:firstLine="720"/>
        <w:jc w:val="both"/>
        <w:rPr>
          <w:sz w:val="24"/>
          <w:szCs w:val="24"/>
        </w:rPr>
      </w:pPr>
      <w:r w:rsidRPr="00AA2FF5">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AA2FF5" w:rsidRPr="00AA2FF5" w:rsidRDefault="00AA2FF5" w:rsidP="00AA2FF5">
      <w:pPr>
        <w:widowControl/>
        <w:ind w:firstLine="720"/>
        <w:jc w:val="both"/>
        <w:rPr>
          <w:sz w:val="24"/>
          <w:szCs w:val="24"/>
        </w:rPr>
      </w:pPr>
      <w:r w:rsidRPr="00AA2FF5">
        <w:rPr>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A2FF5" w:rsidRPr="00AA2FF5" w:rsidRDefault="00AA2FF5" w:rsidP="00AA2FF5">
      <w:pPr>
        <w:widowControl/>
        <w:ind w:firstLine="720"/>
        <w:jc w:val="both"/>
        <w:rPr>
          <w:sz w:val="24"/>
          <w:szCs w:val="24"/>
        </w:rPr>
      </w:pPr>
      <w:r w:rsidRPr="00AA2FF5">
        <w:rPr>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2FF5" w:rsidRPr="00AA2FF5" w:rsidRDefault="00AA2FF5" w:rsidP="00AA2FF5">
      <w:pPr>
        <w:widowControl/>
        <w:ind w:firstLine="720"/>
        <w:jc w:val="both"/>
        <w:rPr>
          <w:sz w:val="24"/>
          <w:szCs w:val="24"/>
        </w:rPr>
      </w:pPr>
      <w:r w:rsidRPr="00AA2FF5">
        <w:rPr>
          <w:sz w:val="24"/>
          <w:szCs w:val="24"/>
        </w:rPr>
        <w:t>о языках, на которых осуществляется образование (обучение);</w:t>
      </w:r>
    </w:p>
    <w:p w:rsidR="00AA2FF5" w:rsidRPr="00AA2FF5" w:rsidRDefault="00AA2FF5" w:rsidP="00AA2FF5">
      <w:pPr>
        <w:widowControl/>
        <w:ind w:firstLine="720"/>
        <w:jc w:val="both"/>
        <w:rPr>
          <w:sz w:val="24"/>
          <w:szCs w:val="24"/>
        </w:rPr>
      </w:pPr>
      <w:r w:rsidRPr="00AA2FF5">
        <w:rPr>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AA2FF5" w:rsidRPr="00AA2FF5" w:rsidRDefault="00AA2FF5" w:rsidP="00AA2FF5">
      <w:pPr>
        <w:widowControl/>
        <w:ind w:firstLine="720"/>
        <w:jc w:val="both"/>
        <w:rPr>
          <w:sz w:val="24"/>
          <w:szCs w:val="24"/>
        </w:rPr>
      </w:pPr>
      <w:r w:rsidRPr="00AA2FF5">
        <w:rPr>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A2FF5" w:rsidRPr="00AA2FF5" w:rsidRDefault="00AA2FF5" w:rsidP="00AA2FF5">
      <w:pPr>
        <w:widowControl/>
        <w:ind w:firstLine="720"/>
        <w:jc w:val="both"/>
        <w:rPr>
          <w:sz w:val="24"/>
          <w:szCs w:val="24"/>
        </w:rPr>
      </w:pPr>
      <w:r w:rsidRPr="00AA2FF5">
        <w:rPr>
          <w:sz w:val="24"/>
          <w:szCs w:val="24"/>
        </w:rPr>
        <w:t>фамилия, имя, отчество (при наличии) руководителя, его заместителей;</w:t>
      </w:r>
    </w:p>
    <w:p w:rsidR="00AA2FF5" w:rsidRPr="00AA2FF5" w:rsidRDefault="00AA2FF5" w:rsidP="00AA2FF5">
      <w:pPr>
        <w:widowControl/>
        <w:ind w:firstLine="720"/>
        <w:jc w:val="both"/>
        <w:rPr>
          <w:sz w:val="24"/>
          <w:szCs w:val="24"/>
        </w:rPr>
      </w:pPr>
      <w:r w:rsidRPr="00AA2FF5">
        <w:rPr>
          <w:sz w:val="24"/>
          <w:szCs w:val="24"/>
        </w:rPr>
        <w:t>должность руководителя, его заместителей;</w:t>
      </w:r>
    </w:p>
    <w:p w:rsidR="00AA2FF5" w:rsidRPr="00AA2FF5" w:rsidRDefault="00AA2FF5" w:rsidP="00AA2FF5">
      <w:pPr>
        <w:widowControl/>
        <w:ind w:firstLine="720"/>
        <w:jc w:val="both"/>
        <w:rPr>
          <w:sz w:val="24"/>
          <w:szCs w:val="24"/>
        </w:rPr>
      </w:pPr>
      <w:r w:rsidRPr="00AA2FF5">
        <w:rPr>
          <w:sz w:val="24"/>
          <w:szCs w:val="24"/>
        </w:rPr>
        <w:t>контактные телефоны;</w:t>
      </w:r>
    </w:p>
    <w:p w:rsidR="00AA2FF5" w:rsidRPr="00AA2FF5" w:rsidRDefault="00AA2FF5" w:rsidP="00AA2FF5">
      <w:pPr>
        <w:widowControl/>
        <w:ind w:firstLine="720"/>
        <w:jc w:val="both"/>
        <w:rPr>
          <w:sz w:val="24"/>
          <w:szCs w:val="24"/>
        </w:rPr>
      </w:pPr>
      <w:r w:rsidRPr="00AA2FF5">
        <w:rPr>
          <w:sz w:val="24"/>
          <w:szCs w:val="24"/>
        </w:rPr>
        <w:t>адрес электронной почты;</w:t>
      </w:r>
    </w:p>
    <w:p w:rsidR="00AA2FF5" w:rsidRPr="00AA2FF5" w:rsidRDefault="00AA2FF5" w:rsidP="00AA2FF5">
      <w:pPr>
        <w:widowControl/>
        <w:ind w:firstLine="720"/>
        <w:jc w:val="both"/>
        <w:rPr>
          <w:sz w:val="24"/>
          <w:szCs w:val="24"/>
        </w:rPr>
      </w:pPr>
      <w:r w:rsidRPr="00AA2FF5">
        <w:rPr>
          <w:sz w:val="24"/>
          <w:szCs w:val="24"/>
        </w:rPr>
        <w:t>о персональном составе педагогических работников с указанием уровня образования, квалификации и опыта работы, в том числе:</w:t>
      </w:r>
    </w:p>
    <w:p w:rsidR="00AA2FF5" w:rsidRPr="00AA2FF5" w:rsidRDefault="00AA2FF5" w:rsidP="00AA2FF5">
      <w:pPr>
        <w:widowControl/>
        <w:ind w:firstLine="720"/>
        <w:jc w:val="both"/>
        <w:rPr>
          <w:sz w:val="24"/>
          <w:szCs w:val="24"/>
        </w:rPr>
      </w:pPr>
      <w:r w:rsidRPr="00AA2FF5">
        <w:rPr>
          <w:sz w:val="24"/>
          <w:szCs w:val="24"/>
        </w:rPr>
        <w:t>фамилия, имя, отчество (при наличии) работника;</w:t>
      </w:r>
    </w:p>
    <w:p w:rsidR="00AA2FF5" w:rsidRPr="00AA2FF5" w:rsidRDefault="00AA2FF5" w:rsidP="00AA2FF5">
      <w:pPr>
        <w:widowControl/>
        <w:ind w:firstLine="720"/>
        <w:jc w:val="both"/>
        <w:rPr>
          <w:sz w:val="24"/>
          <w:szCs w:val="24"/>
        </w:rPr>
      </w:pPr>
      <w:r w:rsidRPr="00AA2FF5">
        <w:rPr>
          <w:sz w:val="24"/>
          <w:szCs w:val="24"/>
        </w:rPr>
        <w:t>занимаемая должность (должности);</w:t>
      </w:r>
    </w:p>
    <w:p w:rsidR="00AA2FF5" w:rsidRPr="00AA2FF5" w:rsidRDefault="00AA2FF5" w:rsidP="00AA2FF5">
      <w:pPr>
        <w:widowControl/>
        <w:ind w:firstLine="720"/>
        <w:jc w:val="both"/>
        <w:rPr>
          <w:sz w:val="24"/>
          <w:szCs w:val="24"/>
        </w:rPr>
      </w:pPr>
      <w:r w:rsidRPr="00AA2FF5">
        <w:rPr>
          <w:sz w:val="24"/>
          <w:szCs w:val="24"/>
        </w:rPr>
        <w:t>преподаваемые дисциплины;</w:t>
      </w:r>
    </w:p>
    <w:p w:rsidR="00AA2FF5" w:rsidRPr="00AA2FF5" w:rsidRDefault="00AA2FF5" w:rsidP="00AA2FF5">
      <w:pPr>
        <w:widowControl/>
        <w:ind w:firstLine="720"/>
        <w:jc w:val="both"/>
        <w:rPr>
          <w:sz w:val="24"/>
          <w:szCs w:val="24"/>
        </w:rPr>
      </w:pPr>
      <w:r w:rsidRPr="00AA2FF5">
        <w:rPr>
          <w:sz w:val="24"/>
          <w:szCs w:val="24"/>
        </w:rPr>
        <w:t>ученая степень (при наличии);</w:t>
      </w:r>
    </w:p>
    <w:p w:rsidR="00AA2FF5" w:rsidRPr="00AA2FF5" w:rsidRDefault="00AA2FF5" w:rsidP="00AA2FF5">
      <w:pPr>
        <w:widowControl/>
        <w:ind w:firstLine="720"/>
        <w:jc w:val="both"/>
        <w:rPr>
          <w:sz w:val="24"/>
          <w:szCs w:val="24"/>
        </w:rPr>
      </w:pPr>
      <w:r w:rsidRPr="00AA2FF5">
        <w:rPr>
          <w:sz w:val="24"/>
          <w:szCs w:val="24"/>
        </w:rPr>
        <w:lastRenderedPageBreak/>
        <w:t>ученое звание (при наличии);</w:t>
      </w:r>
    </w:p>
    <w:p w:rsidR="00AA2FF5" w:rsidRPr="00AA2FF5" w:rsidRDefault="00AA2FF5" w:rsidP="00AA2FF5">
      <w:pPr>
        <w:widowControl/>
        <w:ind w:firstLine="720"/>
        <w:jc w:val="both"/>
        <w:rPr>
          <w:sz w:val="24"/>
          <w:szCs w:val="24"/>
        </w:rPr>
      </w:pPr>
      <w:r w:rsidRPr="00AA2FF5">
        <w:rPr>
          <w:sz w:val="24"/>
          <w:szCs w:val="24"/>
        </w:rPr>
        <w:t>наименование направления подготовки и (или) специальности;</w:t>
      </w:r>
    </w:p>
    <w:p w:rsidR="00AA2FF5" w:rsidRPr="00AA2FF5" w:rsidRDefault="00AA2FF5" w:rsidP="00AA2FF5">
      <w:pPr>
        <w:widowControl/>
        <w:ind w:firstLine="720"/>
        <w:jc w:val="both"/>
        <w:rPr>
          <w:sz w:val="24"/>
          <w:szCs w:val="24"/>
        </w:rPr>
      </w:pPr>
      <w:r w:rsidRPr="00AA2FF5">
        <w:rPr>
          <w:sz w:val="24"/>
          <w:szCs w:val="24"/>
        </w:rPr>
        <w:t>данные о повышении квалификации и (или) профессиональной переподготовке (при наличии);</w:t>
      </w:r>
    </w:p>
    <w:p w:rsidR="00AA2FF5" w:rsidRPr="00AA2FF5" w:rsidRDefault="00AA2FF5" w:rsidP="00AA2FF5">
      <w:pPr>
        <w:widowControl/>
        <w:ind w:firstLine="720"/>
        <w:jc w:val="both"/>
        <w:rPr>
          <w:sz w:val="24"/>
          <w:szCs w:val="24"/>
        </w:rPr>
      </w:pPr>
      <w:r w:rsidRPr="00AA2FF5">
        <w:rPr>
          <w:sz w:val="24"/>
          <w:szCs w:val="24"/>
        </w:rPr>
        <w:t>общий стаж работы;</w:t>
      </w:r>
    </w:p>
    <w:p w:rsidR="00AA2FF5" w:rsidRPr="00AA2FF5" w:rsidRDefault="00AA2FF5" w:rsidP="00AA2FF5">
      <w:pPr>
        <w:widowControl/>
        <w:ind w:firstLine="720"/>
        <w:jc w:val="both"/>
        <w:rPr>
          <w:sz w:val="24"/>
          <w:szCs w:val="24"/>
        </w:rPr>
      </w:pPr>
      <w:r w:rsidRPr="00AA2FF5">
        <w:rPr>
          <w:sz w:val="24"/>
          <w:szCs w:val="24"/>
        </w:rPr>
        <w:t>стаж работы по специальности;</w:t>
      </w:r>
    </w:p>
    <w:p w:rsidR="00AA2FF5" w:rsidRPr="00AA2FF5" w:rsidRDefault="00AA2FF5" w:rsidP="00AA2FF5">
      <w:pPr>
        <w:widowControl/>
        <w:ind w:firstLine="720"/>
        <w:jc w:val="both"/>
        <w:rPr>
          <w:sz w:val="24"/>
          <w:szCs w:val="24"/>
        </w:rPr>
      </w:pPr>
      <w:bookmarkStart w:id="46" w:name="sub_103118"/>
      <w:r w:rsidRPr="00AA2FF5">
        <w:rPr>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46"/>
    <w:p w:rsidR="00AA2FF5" w:rsidRPr="00AA2FF5" w:rsidRDefault="00AA2FF5" w:rsidP="00AA2FF5">
      <w:pPr>
        <w:widowControl/>
        <w:ind w:firstLine="720"/>
        <w:jc w:val="both"/>
        <w:rPr>
          <w:sz w:val="24"/>
          <w:szCs w:val="24"/>
        </w:rPr>
      </w:pPr>
      <w:proofErr w:type="gramStart"/>
      <w:r w:rsidRPr="00AA2FF5">
        <w:rPr>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A2FF5" w:rsidRPr="00AA2FF5" w:rsidRDefault="00AA2FF5" w:rsidP="00AA2FF5">
      <w:pPr>
        <w:widowControl/>
        <w:ind w:firstLine="720"/>
        <w:jc w:val="both"/>
        <w:rPr>
          <w:sz w:val="24"/>
          <w:szCs w:val="24"/>
        </w:rPr>
      </w:pPr>
      <w:bookmarkStart w:id="47" w:name="sub_103140"/>
      <w:r w:rsidRPr="00AA2FF5">
        <w:rPr>
          <w:sz w:val="24"/>
          <w:szCs w:val="24"/>
        </w:rPr>
        <w:t xml:space="preserve">о наличии и условиях предоставления </w:t>
      </w:r>
      <w:proofErr w:type="gramStart"/>
      <w:r w:rsidRPr="00AA2FF5">
        <w:rPr>
          <w:sz w:val="24"/>
          <w:szCs w:val="24"/>
        </w:rPr>
        <w:t>обучающимся</w:t>
      </w:r>
      <w:proofErr w:type="gramEnd"/>
      <w:r w:rsidRPr="00AA2FF5">
        <w:rPr>
          <w:sz w:val="24"/>
          <w:szCs w:val="24"/>
        </w:rPr>
        <w:t xml:space="preserve"> стипендий, мер социальной поддержки;</w:t>
      </w:r>
    </w:p>
    <w:p w:rsidR="00AA2FF5" w:rsidRPr="00AA2FF5" w:rsidRDefault="00AA2FF5" w:rsidP="00AA2FF5">
      <w:pPr>
        <w:widowControl/>
        <w:ind w:firstLine="720"/>
        <w:jc w:val="both"/>
        <w:rPr>
          <w:sz w:val="24"/>
          <w:szCs w:val="24"/>
        </w:rPr>
      </w:pPr>
      <w:bookmarkStart w:id="48" w:name="sub_103141"/>
      <w:bookmarkEnd w:id="47"/>
      <w:proofErr w:type="gramStart"/>
      <w:r w:rsidRPr="00AA2FF5">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bookmarkEnd w:id="48"/>
    <w:p w:rsidR="00AA2FF5" w:rsidRPr="00AA2FF5" w:rsidRDefault="00AA2FF5" w:rsidP="00AA2FF5">
      <w:pPr>
        <w:widowControl/>
        <w:ind w:firstLine="720"/>
        <w:jc w:val="both"/>
        <w:rPr>
          <w:sz w:val="24"/>
          <w:szCs w:val="24"/>
        </w:rPr>
      </w:pPr>
      <w:r w:rsidRPr="00AA2FF5">
        <w:rPr>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2FF5" w:rsidRPr="00AA2FF5" w:rsidRDefault="00AA2FF5" w:rsidP="00AA2FF5">
      <w:pPr>
        <w:widowControl/>
        <w:ind w:firstLine="720"/>
        <w:jc w:val="both"/>
        <w:rPr>
          <w:sz w:val="24"/>
          <w:szCs w:val="24"/>
        </w:rPr>
      </w:pPr>
      <w:bookmarkStart w:id="49" w:name="sub_103143"/>
      <w:r w:rsidRPr="00AA2FF5">
        <w:rPr>
          <w:sz w:val="24"/>
          <w:szCs w:val="24"/>
        </w:rPr>
        <w:t>о поступлении финансовых и материальных средств и об их расходовании по итогам финансового года;</w:t>
      </w:r>
    </w:p>
    <w:bookmarkEnd w:id="49"/>
    <w:p w:rsidR="00AA2FF5" w:rsidRPr="00AA2FF5" w:rsidRDefault="00AA2FF5" w:rsidP="00AA2FF5">
      <w:pPr>
        <w:widowControl/>
        <w:ind w:firstLine="720"/>
        <w:jc w:val="both"/>
        <w:rPr>
          <w:sz w:val="24"/>
          <w:szCs w:val="24"/>
        </w:rPr>
      </w:pPr>
      <w:r w:rsidRPr="00AA2FF5">
        <w:rPr>
          <w:sz w:val="24"/>
          <w:szCs w:val="24"/>
        </w:rPr>
        <w:t>о трудоустройстве выпускников;</w:t>
      </w:r>
    </w:p>
    <w:p w:rsidR="00AA2FF5" w:rsidRPr="00AA2FF5" w:rsidRDefault="00AA2FF5" w:rsidP="00AA2FF5">
      <w:pPr>
        <w:widowControl/>
        <w:ind w:firstLine="720"/>
        <w:jc w:val="both"/>
        <w:rPr>
          <w:sz w:val="24"/>
          <w:szCs w:val="24"/>
        </w:rPr>
      </w:pPr>
      <w:bookmarkStart w:id="50" w:name="sub_10032"/>
      <w:r w:rsidRPr="00AA2FF5">
        <w:rPr>
          <w:sz w:val="24"/>
          <w:szCs w:val="24"/>
        </w:rPr>
        <w:t>б) копии:</w:t>
      </w:r>
    </w:p>
    <w:bookmarkEnd w:id="50"/>
    <w:p w:rsidR="00AA2FF5" w:rsidRPr="00AA2FF5" w:rsidRDefault="00AA2FF5" w:rsidP="00AA2FF5">
      <w:pPr>
        <w:widowControl/>
        <w:ind w:firstLine="720"/>
        <w:jc w:val="both"/>
        <w:rPr>
          <w:sz w:val="24"/>
          <w:szCs w:val="24"/>
        </w:rPr>
      </w:pPr>
      <w:r w:rsidRPr="00AA2FF5">
        <w:rPr>
          <w:sz w:val="24"/>
          <w:szCs w:val="24"/>
        </w:rPr>
        <w:t>устава образовательной организации;</w:t>
      </w:r>
    </w:p>
    <w:p w:rsidR="00AA2FF5" w:rsidRPr="00AA2FF5" w:rsidRDefault="00AA2FF5" w:rsidP="00AA2FF5">
      <w:pPr>
        <w:widowControl/>
        <w:ind w:firstLine="720"/>
        <w:jc w:val="both"/>
        <w:rPr>
          <w:sz w:val="24"/>
          <w:szCs w:val="24"/>
        </w:rPr>
      </w:pPr>
      <w:r w:rsidRPr="00AA2FF5">
        <w:rPr>
          <w:sz w:val="24"/>
          <w:szCs w:val="24"/>
        </w:rPr>
        <w:t>лицензии на осуществление образовательной деятельности (с приложениями);</w:t>
      </w:r>
    </w:p>
    <w:p w:rsidR="00AA2FF5" w:rsidRPr="00AA2FF5" w:rsidRDefault="00AA2FF5" w:rsidP="00AA2FF5">
      <w:pPr>
        <w:widowControl/>
        <w:ind w:firstLine="720"/>
        <w:jc w:val="both"/>
        <w:rPr>
          <w:sz w:val="24"/>
          <w:szCs w:val="24"/>
        </w:rPr>
      </w:pPr>
      <w:r w:rsidRPr="00AA2FF5">
        <w:rPr>
          <w:sz w:val="24"/>
          <w:szCs w:val="24"/>
        </w:rPr>
        <w:t>свидетельства о государственной аккредитации (с приложениями);</w:t>
      </w:r>
    </w:p>
    <w:p w:rsidR="00AA2FF5" w:rsidRPr="00AA2FF5" w:rsidRDefault="00AA2FF5" w:rsidP="00AA2FF5">
      <w:pPr>
        <w:widowControl/>
        <w:ind w:firstLine="720"/>
        <w:jc w:val="both"/>
        <w:rPr>
          <w:sz w:val="24"/>
          <w:szCs w:val="24"/>
        </w:rPr>
      </w:pPr>
      <w:proofErr w:type="gramStart"/>
      <w:r w:rsidRPr="00AA2FF5">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A2FF5" w:rsidRPr="00AA2FF5" w:rsidRDefault="00AA2FF5" w:rsidP="00AA2FF5">
      <w:pPr>
        <w:widowControl/>
        <w:ind w:firstLine="720"/>
        <w:jc w:val="both"/>
        <w:rPr>
          <w:sz w:val="24"/>
          <w:szCs w:val="24"/>
        </w:rPr>
      </w:pPr>
      <w:r w:rsidRPr="00AA2FF5">
        <w:rPr>
          <w:sz w:val="24"/>
          <w:szCs w:val="24"/>
        </w:rPr>
        <w:t xml:space="preserve">локальных нормативных актов, предусмотренных </w:t>
      </w:r>
      <w:hyperlink r:id="rId13" w:history="1">
        <w:r w:rsidRPr="00AA2FF5">
          <w:rPr>
            <w:color w:val="106BBE"/>
            <w:sz w:val="24"/>
            <w:szCs w:val="24"/>
          </w:rPr>
          <w:t>частью 2 статьи 30</w:t>
        </w:r>
      </w:hyperlink>
      <w:r w:rsidRPr="00AA2FF5">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A2FF5" w:rsidRPr="00AA2FF5" w:rsidRDefault="00AA2FF5" w:rsidP="00AA2FF5">
      <w:pPr>
        <w:widowControl/>
        <w:ind w:firstLine="720"/>
        <w:jc w:val="both"/>
        <w:rPr>
          <w:sz w:val="24"/>
          <w:szCs w:val="24"/>
        </w:rPr>
      </w:pPr>
      <w:bookmarkStart w:id="51" w:name="sub_10033"/>
      <w:r w:rsidRPr="00AA2FF5">
        <w:rPr>
          <w:sz w:val="24"/>
          <w:szCs w:val="24"/>
        </w:rPr>
        <w:t xml:space="preserve">в) отчет о результатах </w:t>
      </w:r>
      <w:proofErr w:type="spellStart"/>
      <w:r w:rsidRPr="00AA2FF5">
        <w:rPr>
          <w:sz w:val="24"/>
          <w:szCs w:val="24"/>
        </w:rPr>
        <w:t>самообследования</w:t>
      </w:r>
      <w:proofErr w:type="spellEnd"/>
      <w:r w:rsidRPr="00AA2FF5">
        <w:rPr>
          <w:sz w:val="24"/>
          <w:szCs w:val="24"/>
        </w:rPr>
        <w:t>;</w:t>
      </w:r>
    </w:p>
    <w:p w:rsidR="00AA2FF5" w:rsidRPr="00AA2FF5" w:rsidRDefault="00AA2FF5" w:rsidP="00AA2FF5">
      <w:pPr>
        <w:widowControl/>
        <w:ind w:firstLine="720"/>
        <w:jc w:val="both"/>
        <w:rPr>
          <w:sz w:val="24"/>
          <w:szCs w:val="24"/>
        </w:rPr>
      </w:pPr>
      <w:bookmarkStart w:id="52" w:name="sub_10034"/>
      <w:bookmarkEnd w:id="51"/>
      <w:r w:rsidRPr="00AA2FF5">
        <w:rPr>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A2FF5">
        <w:rPr>
          <w:sz w:val="24"/>
          <w:szCs w:val="24"/>
        </w:rPr>
        <w:t>обучения</w:t>
      </w:r>
      <w:proofErr w:type="gramEnd"/>
      <w:r w:rsidRPr="00AA2FF5">
        <w:rPr>
          <w:sz w:val="24"/>
          <w:szCs w:val="24"/>
        </w:rPr>
        <w:t xml:space="preserve"> по каждой образовательной программе;</w:t>
      </w:r>
    </w:p>
    <w:p w:rsidR="00AA2FF5" w:rsidRPr="00AA2FF5" w:rsidRDefault="00AA2FF5" w:rsidP="00AA2FF5">
      <w:pPr>
        <w:widowControl/>
        <w:ind w:firstLine="720"/>
        <w:jc w:val="both"/>
        <w:rPr>
          <w:sz w:val="24"/>
          <w:szCs w:val="24"/>
        </w:rPr>
      </w:pPr>
      <w:bookmarkStart w:id="53" w:name="sub_10035"/>
      <w:bookmarkEnd w:id="52"/>
      <w:proofErr w:type="spellStart"/>
      <w:r w:rsidRPr="00AA2FF5">
        <w:rPr>
          <w:sz w:val="24"/>
          <w:szCs w:val="24"/>
        </w:rPr>
        <w:t>д</w:t>
      </w:r>
      <w:proofErr w:type="spellEnd"/>
      <w:r w:rsidRPr="00AA2FF5">
        <w:rPr>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AA2FF5" w:rsidRPr="00AA2FF5" w:rsidRDefault="00AA2FF5" w:rsidP="00AA2FF5">
      <w:pPr>
        <w:widowControl/>
        <w:ind w:firstLine="720"/>
        <w:jc w:val="both"/>
        <w:rPr>
          <w:sz w:val="24"/>
          <w:szCs w:val="24"/>
        </w:rPr>
      </w:pPr>
      <w:bookmarkStart w:id="54" w:name="sub_10036"/>
      <w:bookmarkEnd w:id="53"/>
      <w:r w:rsidRPr="00AA2FF5">
        <w:rPr>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w:t>
      </w:r>
      <w:r w:rsidR="0049230F">
        <w:rPr>
          <w:sz w:val="24"/>
          <w:szCs w:val="24"/>
        </w:rPr>
        <w:t>тельством Российской Федерации.</w:t>
      </w:r>
    </w:p>
    <w:p w:rsidR="00AA2FF5" w:rsidRPr="00AA2FF5" w:rsidRDefault="00AA2FF5" w:rsidP="00AA2FF5">
      <w:pPr>
        <w:widowControl/>
        <w:ind w:firstLine="720"/>
        <w:jc w:val="both"/>
        <w:rPr>
          <w:sz w:val="24"/>
          <w:szCs w:val="24"/>
        </w:rPr>
      </w:pPr>
      <w:bookmarkStart w:id="55" w:name="sub_1004"/>
      <w:bookmarkEnd w:id="54"/>
      <w:r w:rsidRPr="00AA2FF5">
        <w:rPr>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sidRPr="00AA2FF5">
          <w:rPr>
            <w:color w:val="106BBE"/>
            <w:sz w:val="24"/>
            <w:szCs w:val="24"/>
          </w:rPr>
          <w:t>пунктом 3</w:t>
        </w:r>
      </w:hyperlink>
      <w:r w:rsidRPr="00AA2FF5">
        <w:rPr>
          <w:sz w:val="24"/>
          <w:szCs w:val="24"/>
        </w:rPr>
        <w:t xml:space="preserve"> настоящих Правил, указывают наименов</w:t>
      </w:r>
      <w:r w:rsidR="0049230F">
        <w:rPr>
          <w:sz w:val="24"/>
          <w:szCs w:val="24"/>
        </w:rPr>
        <w:t>ание образовательной программы.</w:t>
      </w:r>
    </w:p>
    <w:p w:rsidR="00AA2FF5" w:rsidRPr="00AA2FF5" w:rsidRDefault="00AA2FF5" w:rsidP="00AA2FF5">
      <w:pPr>
        <w:widowControl/>
        <w:ind w:firstLine="720"/>
        <w:jc w:val="both"/>
        <w:rPr>
          <w:sz w:val="24"/>
          <w:szCs w:val="24"/>
        </w:rPr>
      </w:pPr>
      <w:bookmarkStart w:id="56" w:name="sub_1005"/>
      <w:bookmarkEnd w:id="55"/>
      <w:r w:rsidRPr="00AA2FF5">
        <w:rPr>
          <w:sz w:val="24"/>
          <w:szCs w:val="24"/>
        </w:rPr>
        <w:lastRenderedPageBreak/>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sub_1003" w:history="1">
        <w:r w:rsidRPr="00AA2FF5">
          <w:rPr>
            <w:color w:val="106BBE"/>
            <w:sz w:val="24"/>
            <w:szCs w:val="24"/>
          </w:rPr>
          <w:t>пунктом 3</w:t>
        </w:r>
      </w:hyperlink>
      <w:r w:rsidRPr="00AA2FF5">
        <w:rPr>
          <w:sz w:val="24"/>
          <w:szCs w:val="24"/>
        </w:rPr>
        <w:t xml:space="preserve"> настоящих Правил, для каждой образовательной программы указывают:</w:t>
      </w:r>
    </w:p>
    <w:p w:rsidR="00AA2FF5" w:rsidRPr="00AA2FF5" w:rsidRDefault="00AA2FF5" w:rsidP="00AA2FF5">
      <w:pPr>
        <w:widowControl/>
        <w:ind w:firstLine="720"/>
        <w:jc w:val="both"/>
        <w:rPr>
          <w:sz w:val="24"/>
          <w:szCs w:val="24"/>
        </w:rPr>
      </w:pPr>
      <w:bookmarkStart w:id="57" w:name="sub_10051"/>
      <w:bookmarkEnd w:id="56"/>
      <w:r w:rsidRPr="00AA2FF5">
        <w:rPr>
          <w:sz w:val="24"/>
          <w:szCs w:val="24"/>
        </w:rPr>
        <w:t>а) уровень образования;</w:t>
      </w:r>
    </w:p>
    <w:p w:rsidR="00AA2FF5" w:rsidRPr="00AA2FF5" w:rsidRDefault="00AA2FF5" w:rsidP="00AA2FF5">
      <w:pPr>
        <w:widowControl/>
        <w:ind w:firstLine="720"/>
        <w:jc w:val="both"/>
        <w:rPr>
          <w:sz w:val="24"/>
          <w:szCs w:val="24"/>
        </w:rPr>
      </w:pPr>
      <w:bookmarkStart w:id="58" w:name="sub_10052"/>
      <w:bookmarkEnd w:id="57"/>
      <w:r w:rsidRPr="00AA2FF5">
        <w:rPr>
          <w:sz w:val="24"/>
          <w:szCs w:val="24"/>
        </w:rPr>
        <w:t>б) код и наименование профессии, специальности, направления подготовки;</w:t>
      </w:r>
    </w:p>
    <w:p w:rsidR="00AA2FF5" w:rsidRPr="00AA2FF5" w:rsidRDefault="00AA2FF5" w:rsidP="00AA2FF5">
      <w:pPr>
        <w:widowControl/>
        <w:ind w:firstLine="720"/>
        <w:jc w:val="both"/>
        <w:rPr>
          <w:sz w:val="24"/>
          <w:szCs w:val="24"/>
        </w:rPr>
      </w:pPr>
      <w:bookmarkStart w:id="59" w:name="sub_10053"/>
      <w:bookmarkEnd w:id="58"/>
      <w:r w:rsidRPr="00AA2FF5">
        <w:rPr>
          <w:sz w:val="24"/>
          <w:szCs w:val="24"/>
        </w:rPr>
        <w:t>в) информацию:</w:t>
      </w:r>
    </w:p>
    <w:bookmarkEnd w:id="59"/>
    <w:p w:rsidR="00AA2FF5" w:rsidRPr="00AA2FF5" w:rsidRDefault="00AA2FF5" w:rsidP="00AA2FF5">
      <w:pPr>
        <w:widowControl/>
        <w:ind w:firstLine="720"/>
        <w:jc w:val="both"/>
        <w:rPr>
          <w:sz w:val="24"/>
          <w:szCs w:val="24"/>
        </w:rPr>
      </w:pPr>
      <w:r w:rsidRPr="00AA2FF5">
        <w:rPr>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A2FF5" w:rsidRPr="00AA2FF5" w:rsidRDefault="00AA2FF5" w:rsidP="00AA2FF5">
      <w:pPr>
        <w:widowControl/>
        <w:ind w:firstLine="720"/>
        <w:jc w:val="both"/>
        <w:rPr>
          <w:sz w:val="24"/>
          <w:szCs w:val="24"/>
        </w:rPr>
      </w:pPr>
      <w:proofErr w:type="gramStart"/>
      <w:r w:rsidRPr="00AA2FF5">
        <w:rPr>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A2FF5">
        <w:rPr>
          <w:sz w:val="24"/>
          <w:szCs w:val="24"/>
        </w:rPr>
        <w:t xml:space="preserve"> вступительным испытаниям, а также о результатах перевод</w:t>
      </w:r>
      <w:r w:rsidR="0049230F">
        <w:rPr>
          <w:sz w:val="24"/>
          <w:szCs w:val="24"/>
        </w:rPr>
        <w:t>а, восстановления и отчисления.</w:t>
      </w:r>
    </w:p>
    <w:p w:rsidR="00AA2FF5" w:rsidRPr="00AA2FF5" w:rsidRDefault="0049230F" w:rsidP="00AA2FF5">
      <w:pPr>
        <w:widowControl/>
        <w:ind w:firstLine="720"/>
        <w:jc w:val="both"/>
        <w:rPr>
          <w:sz w:val="24"/>
          <w:szCs w:val="24"/>
        </w:rPr>
      </w:pPr>
      <w:bookmarkStart w:id="60" w:name="sub_1006"/>
      <w:r>
        <w:rPr>
          <w:sz w:val="24"/>
          <w:szCs w:val="24"/>
        </w:rPr>
        <w:t xml:space="preserve">6. </w:t>
      </w:r>
      <w:r w:rsidR="00AA2FF5" w:rsidRPr="00AA2FF5">
        <w:rPr>
          <w:sz w:val="24"/>
          <w:szCs w:val="24"/>
        </w:rPr>
        <w:t xml:space="preserve">Образовательная организация обновляет сведения, указанные в </w:t>
      </w:r>
      <w:hyperlink w:anchor="sub_1003" w:history="1">
        <w:r w:rsidR="00AA2FF5" w:rsidRPr="00AA2FF5">
          <w:rPr>
            <w:color w:val="106BBE"/>
            <w:sz w:val="24"/>
            <w:szCs w:val="24"/>
          </w:rPr>
          <w:t>пунктах 3 - 5</w:t>
        </w:r>
      </w:hyperlink>
      <w:r w:rsidR="00AA2FF5" w:rsidRPr="00AA2FF5">
        <w:rPr>
          <w:sz w:val="24"/>
          <w:szCs w:val="24"/>
        </w:rPr>
        <w:t xml:space="preserve"> настоящих Правил, не позднее 10 р</w:t>
      </w:r>
      <w:r>
        <w:rPr>
          <w:sz w:val="24"/>
          <w:szCs w:val="24"/>
        </w:rPr>
        <w:t>абочих дней после их изменений.</w:t>
      </w:r>
    </w:p>
    <w:p w:rsidR="00AA2FF5" w:rsidRPr="00AA2FF5" w:rsidRDefault="0049230F" w:rsidP="00AA2FF5">
      <w:pPr>
        <w:widowControl/>
        <w:ind w:firstLine="720"/>
        <w:jc w:val="both"/>
        <w:rPr>
          <w:sz w:val="24"/>
          <w:szCs w:val="24"/>
        </w:rPr>
      </w:pPr>
      <w:bookmarkStart w:id="61" w:name="sub_1007"/>
      <w:bookmarkEnd w:id="60"/>
      <w:r>
        <w:rPr>
          <w:sz w:val="24"/>
          <w:szCs w:val="24"/>
        </w:rPr>
        <w:t xml:space="preserve">7. </w:t>
      </w:r>
      <w:r w:rsidR="00AA2FF5" w:rsidRPr="00AA2FF5">
        <w:rPr>
          <w:sz w:val="24"/>
          <w:szCs w:val="24"/>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A2FF5" w:rsidRPr="00AA2FF5" w:rsidRDefault="0049230F" w:rsidP="00AA2FF5">
      <w:pPr>
        <w:widowControl/>
        <w:ind w:firstLine="720"/>
        <w:jc w:val="both"/>
        <w:rPr>
          <w:sz w:val="24"/>
          <w:szCs w:val="24"/>
        </w:rPr>
      </w:pPr>
      <w:bookmarkStart w:id="62" w:name="sub_1008"/>
      <w:bookmarkEnd w:id="61"/>
      <w:r>
        <w:rPr>
          <w:sz w:val="24"/>
          <w:szCs w:val="24"/>
        </w:rPr>
        <w:t xml:space="preserve">8. </w:t>
      </w:r>
      <w:proofErr w:type="gramStart"/>
      <w:r w:rsidR="00AA2FF5" w:rsidRPr="00AA2FF5">
        <w:rPr>
          <w:sz w:val="24"/>
          <w:szCs w:val="24"/>
        </w:rPr>
        <w:t xml:space="preserve">Информация, указанная в </w:t>
      </w:r>
      <w:hyperlink w:anchor="sub_1003" w:history="1">
        <w:r w:rsidR="00AA2FF5" w:rsidRPr="00AA2FF5">
          <w:rPr>
            <w:color w:val="106BBE"/>
            <w:sz w:val="24"/>
            <w:szCs w:val="24"/>
          </w:rPr>
          <w:t>пунктах 3 - 5</w:t>
        </w:r>
      </w:hyperlink>
      <w:r w:rsidR="00AA2FF5" w:rsidRPr="00AA2FF5">
        <w:rPr>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w:t>
      </w:r>
      <w:r>
        <w:rPr>
          <w:sz w:val="24"/>
          <w:szCs w:val="24"/>
        </w:rPr>
        <w:t>ру в сфере образования и науки.</w:t>
      </w:r>
      <w:proofErr w:type="gramEnd"/>
    </w:p>
    <w:p w:rsidR="00AA2FF5" w:rsidRPr="00AA2FF5" w:rsidRDefault="0049230F" w:rsidP="00AA2FF5">
      <w:pPr>
        <w:widowControl/>
        <w:ind w:firstLine="720"/>
        <w:jc w:val="both"/>
        <w:rPr>
          <w:sz w:val="24"/>
          <w:szCs w:val="24"/>
        </w:rPr>
      </w:pPr>
      <w:bookmarkStart w:id="63" w:name="sub_1009"/>
      <w:bookmarkEnd w:id="62"/>
      <w:r>
        <w:rPr>
          <w:sz w:val="24"/>
          <w:szCs w:val="24"/>
        </w:rPr>
        <w:t xml:space="preserve">9. </w:t>
      </w:r>
      <w:r w:rsidR="00AA2FF5" w:rsidRPr="00AA2FF5">
        <w:rPr>
          <w:sz w:val="24"/>
          <w:szCs w:val="24"/>
        </w:rPr>
        <w:t xml:space="preserve">При размещении информации на официальном сайте и ее обновлении обеспечивается соблюдение требований </w:t>
      </w:r>
      <w:hyperlink r:id="rId14" w:history="1">
        <w:r w:rsidR="00AA2FF5" w:rsidRPr="00AA2FF5">
          <w:rPr>
            <w:color w:val="106BBE"/>
            <w:sz w:val="24"/>
            <w:szCs w:val="24"/>
          </w:rPr>
          <w:t>законодательства</w:t>
        </w:r>
      </w:hyperlink>
      <w:r w:rsidR="00AA2FF5" w:rsidRPr="00AA2FF5">
        <w:rPr>
          <w:sz w:val="24"/>
          <w:szCs w:val="24"/>
        </w:rPr>
        <w:t xml:space="preserve"> Российской Ф</w:t>
      </w:r>
      <w:r>
        <w:rPr>
          <w:sz w:val="24"/>
          <w:szCs w:val="24"/>
        </w:rPr>
        <w:t>едерации о персональных данных.</w:t>
      </w:r>
    </w:p>
    <w:p w:rsidR="00AA2FF5" w:rsidRPr="00AA2FF5" w:rsidRDefault="0049230F" w:rsidP="00AA2FF5">
      <w:pPr>
        <w:widowControl/>
        <w:ind w:firstLine="720"/>
        <w:jc w:val="both"/>
        <w:rPr>
          <w:sz w:val="24"/>
          <w:szCs w:val="24"/>
        </w:rPr>
      </w:pPr>
      <w:bookmarkStart w:id="64" w:name="sub_1010"/>
      <w:bookmarkEnd w:id="63"/>
      <w:r>
        <w:rPr>
          <w:sz w:val="24"/>
          <w:szCs w:val="24"/>
        </w:rPr>
        <w:t xml:space="preserve">10. </w:t>
      </w:r>
      <w:r w:rsidR="00AA2FF5" w:rsidRPr="00AA2FF5">
        <w:rPr>
          <w:sz w:val="24"/>
          <w:szCs w:val="24"/>
        </w:rPr>
        <w:t>Технологические и программные средства, которые используются для функционирования официального сайта, должны обеспечивать:</w:t>
      </w:r>
    </w:p>
    <w:p w:rsidR="00AA2FF5" w:rsidRPr="00AA2FF5" w:rsidRDefault="00AA2FF5" w:rsidP="00AA2FF5">
      <w:pPr>
        <w:widowControl/>
        <w:ind w:firstLine="720"/>
        <w:jc w:val="both"/>
        <w:rPr>
          <w:sz w:val="24"/>
          <w:szCs w:val="24"/>
        </w:rPr>
      </w:pPr>
      <w:bookmarkStart w:id="65" w:name="sub_10101"/>
      <w:bookmarkEnd w:id="64"/>
      <w:r w:rsidRPr="00AA2FF5">
        <w:rPr>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A2FF5" w:rsidRPr="00AA2FF5" w:rsidRDefault="00AA2FF5" w:rsidP="00AA2FF5">
      <w:pPr>
        <w:widowControl/>
        <w:ind w:firstLine="720"/>
        <w:jc w:val="both"/>
        <w:rPr>
          <w:sz w:val="24"/>
          <w:szCs w:val="24"/>
        </w:rPr>
      </w:pPr>
      <w:bookmarkStart w:id="66" w:name="sub_10102"/>
      <w:bookmarkEnd w:id="65"/>
      <w:r w:rsidRPr="00AA2FF5">
        <w:rPr>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AA2FF5" w:rsidRPr="00AA2FF5" w:rsidRDefault="00AA2FF5" w:rsidP="00AA2FF5">
      <w:pPr>
        <w:widowControl/>
        <w:ind w:firstLine="720"/>
        <w:jc w:val="both"/>
        <w:rPr>
          <w:sz w:val="24"/>
          <w:szCs w:val="24"/>
        </w:rPr>
      </w:pPr>
      <w:bookmarkStart w:id="67" w:name="sub_10103"/>
      <w:bookmarkEnd w:id="66"/>
      <w:r w:rsidRPr="00AA2FF5">
        <w:rPr>
          <w:sz w:val="24"/>
          <w:szCs w:val="24"/>
        </w:rPr>
        <w:t>в) возможность копирования информации на резервный носитель, обеспечивающий ее восстановление;</w:t>
      </w:r>
    </w:p>
    <w:p w:rsidR="00AA2FF5" w:rsidRPr="00AA2FF5" w:rsidRDefault="00AA2FF5" w:rsidP="00AA2FF5">
      <w:pPr>
        <w:widowControl/>
        <w:ind w:firstLine="720"/>
        <w:jc w:val="both"/>
        <w:rPr>
          <w:sz w:val="24"/>
          <w:szCs w:val="24"/>
        </w:rPr>
      </w:pPr>
      <w:bookmarkStart w:id="68" w:name="sub_10104"/>
      <w:bookmarkEnd w:id="67"/>
      <w:r w:rsidRPr="00AA2FF5">
        <w:rPr>
          <w:sz w:val="24"/>
          <w:szCs w:val="24"/>
        </w:rPr>
        <w:t>г) защиту от ко</w:t>
      </w:r>
      <w:r w:rsidR="0049230F">
        <w:rPr>
          <w:sz w:val="24"/>
          <w:szCs w:val="24"/>
        </w:rPr>
        <w:t>пирования авторских материалов.</w:t>
      </w:r>
    </w:p>
    <w:p w:rsidR="00AA2FF5" w:rsidRPr="00AA2FF5" w:rsidRDefault="0049230F" w:rsidP="00AA2FF5">
      <w:pPr>
        <w:widowControl/>
        <w:ind w:firstLine="720"/>
        <w:jc w:val="both"/>
        <w:rPr>
          <w:sz w:val="24"/>
          <w:szCs w:val="24"/>
        </w:rPr>
      </w:pPr>
      <w:bookmarkStart w:id="69" w:name="sub_1011"/>
      <w:bookmarkEnd w:id="68"/>
      <w:r>
        <w:rPr>
          <w:sz w:val="24"/>
          <w:szCs w:val="24"/>
        </w:rPr>
        <w:t xml:space="preserve">11. </w:t>
      </w:r>
      <w:r w:rsidR="00AA2FF5" w:rsidRPr="00AA2FF5">
        <w:rPr>
          <w:sz w:val="24"/>
          <w:szCs w:val="24"/>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bookmarkEnd w:id="69"/>
    <w:p w:rsidR="00570CD4" w:rsidRDefault="00570CD4" w:rsidP="007006C1">
      <w:pPr>
        <w:shd w:val="clear" w:color="auto" w:fill="FFFFFF"/>
        <w:tabs>
          <w:tab w:val="left" w:pos="709"/>
        </w:tabs>
        <w:spacing w:before="30"/>
        <w:jc w:val="both"/>
        <w:rPr>
          <w:color w:val="000000"/>
          <w:spacing w:val="-1"/>
          <w:sz w:val="24"/>
          <w:szCs w:val="24"/>
        </w:rPr>
      </w:pPr>
    </w:p>
    <w:p w:rsidR="00570CD4" w:rsidRPr="00AA2FF5" w:rsidRDefault="00570CD4" w:rsidP="007006C1">
      <w:pPr>
        <w:shd w:val="clear" w:color="auto" w:fill="FFFFFF"/>
        <w:tabs>
          <w:tab w:val="left" w:pos="709"/>
        </w:tabs>
        <w:spacing w:before="30"/>
        <w:jc w:val="both"/>
        <w:rPr>
          <w:color w:val="000000"/>
          <w:spacing w:val="-1"/>
          <w:sz w:val="24"/>
          <w:szCs w:val="24"/>
        </w:rPr>
      </w:pPr>
      <w:r>
        <w:rPr>
          <w:color w:val="000000"/>
          <w:spacing w:val="-1"/>
          <w:sz w:val="24"/>
          <w:szCs w:val="24"/>
        </w:rPr>
        <w:t>Печатное издание: журнал «Нормативные документы образовательного учреждения», № 11 ноябрь 2013. Тема номера: информационная открытость в сфере образования</w:t>
      </w:r>
    </w:p>
    <w:sectPr w:rsidR="00570CD4" w:rsidRPr="00AA2FF5" w:rsidSect="006F54C2">
      <w:type w:val="continuous"/>
      <w:pgSz w:w="11900" w:h="1680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EE69D6"/>
    <w:lvl w:ilvl="0">
      <w:numFmt w:val="bullet"/>
      <w:lvlText w:val="*"/>
      <w:lvlJc w:val="left"/>
    </w:lvl>
  </w:abstractNum>
  <w:abstractNum w:abstractNumId="1">
    <w:nsid w:val="01275973"/>
    <w:multiLevelType w:val="singleLevel"/>
    <w:tmpl w:val="CC2E773A"/>
    <w:lvl w:ilvl="0">
      <w:start w:val="1"/>
      <w:numFmt w:val="decimal"/>
      <w:lvlText w:val="%1."/>
      <w:legacy w:legacy="1" w:legacySpace="0" w:legacyIndent="590"/>
      <w:lvlJc w:val="left"/>
      <w:rPr>
        <w:rFonts w:ascii="Times New Roman" w:hAnsi="Times New Roman" w:cs="Times New Roman" w:hint="default"/>
      </w:rPr>
    </w:lvl>
  </w:abstractNum>
  <w:abstractNum w:abstractNumId="2">
    <w:nsid w:val="061C1546"/>
    <w:multiLevelType w:val="hybridMultilevel"/>
    <w:tmpl w:val="55E8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B507F"/>
    <w:multiLevelType w:val="hybridMultilevel"/>
    <w:tmpl w:val="9ACE7E3C"/>
    <w:lvl w:ilvl="0" w:tplc="14EE69D6">
      <w:start w:val="65535"/>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08C9453D"/>
    <w:multiLevelType w:val="hybridMultilevel"/>
    <w:tmpl w:val="F1804078"/>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nsid w:val="160153E4"/>
    <w:multiLevelType w:val="hybridMultilevel"/>
    <w:tmpl w:val="CD0A7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DB61E7"/>
    <w:multiLevelType w:val="hybridMultilevel"/>
    <w:tmpl w:val="346A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30703"/>
    <w:multiLevelType w:val="hybridMultilevel"/>
    <w:tmpl w:val="6988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00784"/>
    <w:multiLevelType w:val="hybridMultilevel"/>
    <w:tmpl w:val="F9BC626E"/>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9">
    <w:nsid w:val="25377195"/>
    <w:multiLevelType w:val="hybridMultilevel"/>
    <w:tmpl w:val="A6B8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D0ADB"/>
    <w:multiLevelType w:val="hybridMultilevel"/>
    <w:tmpl w:val="4736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511F8"/>
    <w:multiLevelType w:val="hybridMultilevel"/>
    <w:tmpl w:val="113C8C2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2BE5F38"/>
    <w:multiLevelType w:val="hybridMultilevel"/>
    <w:tmpl w:val="5566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76217"/>
    <w:multiLevelType w:val="hybridMultilevel"/>
    <w:tmpl w:val="C95A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310290"/>
    <w:multiLevelType w:val="hybridMultilevel"/>
    <w:tmpl w:val="BB48484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FF19DB"/>
    <w:multiLevelType w:val="hybridMultilevel"/>
    <w:tmpl w:val="462C8A8A"/>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6">
    <w:nsid w:val="3F2D554A"/>
    <w:multiLevelType w:val="hybridMultilevel"/>
    <w:tmpl w:val="70C8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14904"/>
    <w:multiLevelType w:val="hybridMultilevel"/>
    <w:tmpl w:val="C082E458"/>
    <w:lvl w:ilvl="0" w:tplc="14EE69D6">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4F7E5B27"/>
    <w:multiLevelType w:val="hybridMultilevel"/>
    <w:tmpl w:val="81B68D5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9">
    <w:nsid w:val="511E29E2"/>
    <w:multiLevelType w:val="hybridMultilevel"/>
    <w:tmpl w:val="08AE498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0">
    <w:nsid w:val="567F0754"/>
    <w:multiLevelType w:val="hybridMultilevel"/>
    <w:tmpl w:val="802CAB00"/>
    <w:lvl w:ilvl="0" w:tplc="14EE69D6">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5A6C2FFA"/>
    <w:multiLevelType w:val="hybridMultilevel"/>
    <w:tmpl w:val="8DD80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0108C2"/>
    <w:multiLevelType w:val="hybridMultilevel"/>
    <w:tmpl w:val="39328B1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88003F"/>
    <w:multiLevelType w:val="hybridMultilevel"/>
    <w:tmpl w:val="3538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1361B6"/>
    <w:multiLevelType w:val="hybridMultilevel"/>
    <w:tmpl w:val="99FE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635908"/>
    <w:multiLevelType w:val="hybridMultilevel"/>
    <w:tmpl w:val="B558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F37E5"/>
    <w:multiLevelType w:val="hybridMultilevel"/>
    <w:tmpl w:val="00CAB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2D8097C"/>
    <w:multiLevelType w:val="hybridMultilevel"/>
    <w:tmpl w:val="09F8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443EBC"/>
    <w:multiLevelType w:val="hybridMultilevel"/>
    <w:tmpl w:val="0194C60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9">
    <w:nsid w:val="734E4ABF"/>
    <w:multiLevelType w:val="hybridMultilevel"/>
    <w:tmpl w:val="6D92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F046E"/>
    <w:multiLevelType w:val="hybridMultilevel"/>
    <w:tmpl w:val="054E02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124B46"/>
    <w:multiLevelType w:val="hybridMultilevel"/>
    <w:tmpl w:val="E2DA3F9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7BB47242"/>
    <w:multiLevelType w:val="hybridMultilevel"/>
    <w:tmpl w:val="4C12AFF0"/>
    <w:lvl w:ilvl="0" w:tplc="14EE69D6">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
  </w:num>
  <w:num w:numId="4">
    <w:abstractNumId w:val="18"/>
  </w:num>
  <w:num w:numId="5">
    <w:abstractNumId w:val="19"/>
  </w:num>
  <w:num w:numId="6">
    <w:abstractNumId w:val="23"/>
  </w:num>
  <w:num w:numId="7">
    <w:abstractNumId w:val="2"/>
  </w:num>
  <w:num w:numId="8">
    <w:abstractNumId w:val="13"/>
  </w:num>
  <w:num w:numId="9">
    <w:abstractNumId w:val="24"/>
  </w:num>
  <w:num w:numId="10">
    <w:abstractNumId w:val="16"/>
  </w:num>
  <w:num w:numId="11">
    <w:abstractNumId w:val="10"/>
  </w:num>
  <w:num w:numId="12">
    <w:abstractNumId w:val="7"/>
  </w:num>
  <w:num w:numId="13">
    <w:abstractNumId w:val="25"/>
  </w:num>
  <w:num w:numId="14">
    <w:abstractNumId w:val="28"/>
  </w:num>
  <w:num w:numId="15">
    <w:abstractNumId w:val="8"/>
  </w:num>
  <w:num w:numId="16">
    <w:abstractNumId w:val="31"/>
  </w:num>
  <w:num w:numId="17">
    <w:abstractNumId w:val="17"/>
  </w:num>
  <w:num w:numId="18">
    <w:abstractNumId w:val="20"/>
  </w:num>
  <w:num w:numId="19">
    <w:abstractNumId w:val="29"/>
  </w:num>
  <w:num w:numId="20">
    <w:abstractNumId w:val="15"/>
  </w:num>
  <w:num w:numId="21">
    <w:abstractNumId w:val="27"/>
  </w:num>
  <w:num w:numId="22">
    <w:abstractNumId w:val="32"/>
  </w:num>
  <w:num w:numId="23">
    <w:abstractNumId w:val="3"/>
  </w:num>
  <w:num w:numId="24">
    <w:abstractNumId w:val="12"/>
  </w:num>
  <w:num w:numId="25">
    <w:abstractNumId w:val="9"/>
  </w:num>
  <w:num w:numId="26">
    <w:abstractNumId w:val="14"/>
  </w:num>
  <w:num w:numId="27">
    <w:abstractNumId w:val="4"/>
  </w:num>
  <w:num w:numId="28">
    <w:abstractNumId w:val="21"/>
  </w:num>
  <w:num w:numId="29">
    <w:abstractNumId w:val="11"/>
  </w:num>
  <w:num w:numId="30">
    <w:abstractNumId w:val="22"/>
  </w:num>
  <w:num w:numId="31">
    <w:abstractNumId w:val="6"/>
  </w:num>
  <w:num w:numId="32">
    <w:abstractNumId w:val="30"/>
  </w:num>
  <w:num w:numId="33">
    <w:abstractNumId w:val="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785EA5"/>
    <w:rsid w:val="00002911"/>
    <w:rsid w:val="0000750F"/>
    <w:rsid w:val="000139F7"/>
    <w:rsid w:val="00026AC6"/>
    <w:rsid w:val="00036C0E"/>
    <w:rsid w:val="00061702"/>
    <w:rsid w:val="0007077B"/>
    <w:rsid w:val="00077B7D"/>
    <w:rsid w:val="00080340"/>
    <w:rsid w:val="0009414A"/>
    <w:rsid w:val="00096A04"/>
    <w:rsid w:val="000B2032"/>
    <w:rsid w:val="000C5E08"/>
    <w:rsid w:val="000D0E21"/>
    <w:rsid w:val="000D38A9"/>
    <w:rsid w:val="000F1A31"/>
    <w:rsid w:val="00100C5F"/>
    <w:rsid w:val="00102EF7"/>
    <w:rsid w:val="00110942"/>
    <w:rsid w:val="00116C90"/>
    <w:rsid w:val="001239CB"/>
    <w:rsid w:val="0013454E"/>
    <w:rsid w:val="00137C2D"/>
    <w:rsid w:val="00143198"/>
    <w:rsid w:val="0016599F"/>
    <w:rsid w:val="00177EEE"/>
    <w:rsid w:val="0018583F"/>
    <w:rsid w:val="0019308D"/>
    <w:rsid w:val="001B432E"/>
    <w:rsid w:val="001C1ABA"/>
    <w:rsid w:val="001D51A3"/>
    <w:rsid w:val="001E0F93"/>
    <w:rsid w:val="001E18E7"/>
    <w:rsid w:val="001E2254"/>
    <w:rsid w:val="001E3CD3"/>
    <w:rsid w:val="001F2556"/>
    <w:rsid w:val="00206B76"/>
    <w:rsid w:val="00214BBA"/>
    <w:rsid w:val="00217258"/>
    <w:rsid w:val="00244281"/>
    <w:rsid w:val="002577EE"/>
    <w:rsid w:val="00270564"/>
    <w:rsid w:val="00273F92"/>
    <w:rsid w:val="002812C7"/>
    <w:rsid w:val="00286A48"/>
    <w:rsid w:val="002A0922"/>
    <w:rsid w:val="002A787F"/>
    <w:rsid w:val="002C3A14"/>
    <w:rsid w:val="002D5D38"/>
    <w:rsid w:val="002E2471"/>
    <w:rsid w:val="002F62E4"/>
    <w:rsid w:val="00302C7E"/>
    <w:rsid w:val="003246DD"/>
    <w:rsid w:val="00326C41"/>
    <w:rsid w:val="00380D9E"/>
    <w:rsid w:val="003901B2"/>
    <w:rsid w:val="00394139"/>
    <w:rsid w:val="003B0ED5"/>
    <w:rsid w:val="003B1896"/>
    <w:rsid w:val="003B1EAE"/>
    <w:rsid w:val="003E1FF0"/>
    <w:rsid w:val="003E4304"/>
    <w:rsid w:val="003E696D"/>
    <w:rsid w:val="00405EC8"/>
    <w:rsid w:val="00410252"/>
    <w:rsid w:val="004114EF"/>
    <w:rsid w:val="00417277"/>
    <w:rsid w:val="00420E45"/>
    <w:rsid w:val="004226AA"/>
    <w:rsid w:val="00432AE6"/>
    <w:rsid w:val="00435168"/>
    <w:rsid w:val="004461A3"/>
    <w:rsid w:val="00446F4A"/>
    <w:rsid w:val="00447B15"/>
    <w:rsid w:val="00452823"/>
    <w:rsid w:val="00462CE9"/>
    <w:rsid w:val="00482D4A"/>
    <w:rsid w:val="00486155"/>
    <w:rsid w:val="0049005A"/>
    <w:rsid w:val="0049230F"/>
    <w:rsid w:val="004951B5"/>
    <w:rsid w:val="004A2560"/>
    <w:rsid w:val="004B2F47"/>
    <w:rsid w:val="004B5028"/>
    <w:rsid w:val="004C2BBE"/>
    <w:rsid w:val="004C56D2"/>
    <w:rsid w:val="004D122A"/>
    <w:rsid w:val="00501330"/>
    <w:rsid w:val="00524F24"/>
    <w:rsid w:val="00526472"/>
    <w:rsid w:val="005364B5"/>
    <w:rsid w:val="005407F1"/>
    <w:rsid w:val="0054394A"/>
    <w:rsid w:val="00547944"/>
    <w:rsid w:val="00564491"/>
    <w:rsid w:val="00564580"/>
    <w:rsid w:val="00570CD4"/>
    <w:rsid w:val="005719E6"/>
    <w:rsid w:val="00574F19"/>
    <w:rsid w:val="00576E90"/>
    <w:rsid w:val="00587853"/>
    <w:rsid w:val="005A790B"/>
    <w:rsid w:val="005C0E0E"/>
    <w:rsid w:val="005D0989"/>
    <w:rsid w:val="0061386E"/>
    <w:rsid w:val="00614688"/>
    <w:rsid w:val="00622351"/>
    <w:rsid w:val="00643C5A"/>
    <w:rsid w:val="006536AD"/>
    <w:rsid w:val="00657188"/>
    <w:rsid w:val="006658B5"/>
    <w:rsid w:val="00673585"/>
    <w:rsid w:val="00674E65"/>
    <w:rsid w:val="00675A2A"/>
    <w:rsid w:val="00685689"/>
    <w:rsid w:val="00685BD0"/>
    <w:rsid w:val="00692C74"/>
    <w:rsid w:val="006B10F8"/>
    <w:rsid w:val="006C1BAE"/>
    <w:rsid w:val="006D17DB"/>
    <w:rsid w:val="006D761D"/>
    <w:rsid w:val="006E65CD"/>
    <w:rsid w:val="006F0E67"/>
    <w:rsid w:val="006F389C"/>
    <w:rsid w:val="006F54C2"/>
    <w:rsid w:val="007006C1"/>
    <w:rsid w:val="00703CA7"/>
    <w:rsid w:val="00703E82"/>
    <w:rsid w:val="00705941"/>
    <w:rsid w:val="007068DF"/>
    <w:rsid w:val="00711198"/>
    <w:rsid w:val="00716615"/>
    <w:rsid w:val="007203EF"/>
    <w:rsid w:val="0072096B"/>
    <w:rsid w:val="00721686"/>
    <w:rsid w:val="0072182F"/>
    <w:rsid w:val="00725C20"/>
    <w:rsid w:val="00732E53"/>
    <w:rsid w:val="00743341"/>
    <w:rsid w:val="00745434"/>
    <w:rsid w:val="00774E96"/>
    <w:rsid w:val="00785EA5"/>
    <w:rsid w:val="00790AA7"/>
    <w:rsid w:val="00792CF0"/>
    <w:rsid w:val="007A1AA3"/>
    <w:rsid w:val="007C3CD4"/>
    <w:rsid w:val="007D4F77"/>
    <w:rsid w:val="007E4AF8"/>
    <w:rsid w:val="0080031C"/>
    <w:rsid w:val="00800BA7"/>
    <w:rsid w:val="008017E6"/>
    <w:rsid w:val="00805879"/>
    <w:rsid w:val="00805B52"/>
    <w:rsid w:val="00813E71"/>
    <w:rsid w:val="0082773C"/>
    <w:rsid w:val="008768FE"/>
    <w:rsid w:val="00880FFA"/>
    <w:rsid w:val="00894146"/>
    <w:rsid w:val="00895A2D"/>
    <w:rsid w:val="008B4359"/>
    <w:rsid w:val="008B6BBB"/>
    <w:rsid w:val="008B6BF7"/>
    <w:rsid w:val="008C2017"/>
    <w:rsid w:val="008C3A7A"/>
    <w:rsid w:val="008D188F"/>
    <w:rsid w:val="008E2BCC"/>
    <w:rsid w:val="009003EF"/>
    <w:rsid w:val="009054BA"/>
    <w:rsid w:val="00924E02"/>
    <w:rsid w:val="0092581A"/>
    <w:rsid w:val="00932049"/>
    <w:rsid w:val="00935552"/>
    <w:rsid w:val="009359F9"/>
    <w:rsid w:val="00940B6F"/>
    <w:rsid w:val="00940B87"/>
    <w:rsid w:val="009454D0"/>
    <w:rsid w:val="0094646F"/>
    <w:rsid w:val="00954200"/>
    <w:rsid w:val="00964D1C"/>
    <w:rsid w:val="0097224D"/>
    <w:rsid w:val="0099091D"/>
    <w:rsid w:val="009A0FE9"/>
    <w:rsid w:val="009C3523"/>
    <w:rsid w:val="009D523B"/>
    <w:rsid w:val="009E6E07"/>
    <w:rsid w:val="00A206CD"/>
    <w:rsid w:val="00A23239"/>
    <w:rsid w:val="00A50A25"/>
    <w:rsid w:val="00A61B13"/>
    <w:rsid w:val="00A61C15"/>
    <w:rsid w:val="00A80F40"/>
    <w:rsid w:val="00A82F10"/>
    <w:rsid w:val="00A91A9E"/>
    <w:rsid w:val="00A94065"/>
    <w:rsid w:val="00A95106"/>
    <w:rsid w:val="00AA2FF5"/>
    <w:rsid w:val="00AA396E"/>
    <w:rsid w:val="00AC3C9F"/>
    <w:rsid w:val="00AD0BA5"/>
    <w:rsid w:val="00B10272"/>
    <w:rsid w:val="00B2129B"/>
    <w:rsid w:val="00B21EAE"/>
    <w:rsid w:val="00B452A7"/>
    <w:rsid w:val="00B62DEC"/>
    <w:rsid w:val="00B92446"/>
    <w:rsid w:val="00BB284F"/>
    <w:rsid w:val="00BB2948"/>
    <w:rsid w:val="00BB50C7"/>
    <w:rsid w:val="00BB580A"/>
    <w:rsid w:val="00BC2D40"/>
    <w:rsid w:val="00BC36BA"/>
    <w:rsid w:val="00BF2808"/>
    <w:rsid w:val="00C3112A"/>
    <w:rsid w:val="00C90B3D"/>
    <w:rsid w:val="00C92F4F"/>
    <w:rsid w:val="00C973AA"/>
    <w:rsid w:val="00CA65C1"/>
    <w:rsid w:val="00CC43A4"/>
    <w:rsid w:val="00CD0B85"/>
    <w:rsid w:val="00CD1F11"/>
    <w:rsid w:val="00CE23B7"/>
    <w:rsid w:val="00CF1E75"/>
    <w:rsid w:val="00D15A84"/>
    <w:rsid w:val="00D32682"/>
    <w:rsid w:val="00D658E7"/>
    <w:rsid w:val="00D84AC8"/>
    <w:rsid w:val="00D92EA3"/>
    <w:rsid w:val="00D95D25"/>
    <w:rsid w:val="00DB1F1D"/>
    <w:rsid w:val="00DB6F96"/>
    <w:rsid w:val="00DC0018"/>
    <w:rsid w:val="00DD0D2A"/>
    <w:rsid w:val="00DD787F"/>
    <w:rsid w:val="00DE1B91"/>
    <w:rsid w:val="00DE7FA8"/>
    <w:rsid w:val="00DF5F6C"/>
    <w:rsid w:val="00DF62B3"/>
    <w:rsid w:val="00E03691"/>
    <w:rsid w:val="00E12941"/>
    <w:rsid w:val="00E164EB"/>
    <w:rsid w:val="00E16EFD"/>
    <w:rsid w:val="00E30D59"/>
    <w:rsid w:val="00E323B7"/>
    <w:rsid w:val="00E33914"/>
    <w:rsid w:val="00E47804"/>
    <w:rsid w:val="00E50C8B"/>
    <w:rsid w:val="00E5116A"/>
    <w:rsid w:val="00E64CE3"/>
    <w:rsid w:val="00E774F1"/>
    <w:rsid w:val="00E92CB6"/>
    <w:rsid w:val="00E9357F"/>
    <w:rsid w:val="00E9612D"/>
    <w:rsid w:val="00EA4E07"/>
    <w:rsid w:val="00EC570E"/>
    <w:rsid w:val="00EC576F"/>
    <w:rsid w:val="00ED3D55"/>
    <w:rsid w:val="00EF44EA"/>
    <w:rsid w:val="00F2313B"/>
    <w:rsid w:val="00F27116"/>
    <w:rsid w:val="00F32712"/>
    <w:rsid w:val="00F54D26"/>
    <w:rsid w:val="00F57651"/>
    <w:rsid w:val="00F63129"/>
    <w:rsid w:val="00F647B5"/>
    <w:rsid w:val="00F64DCD"/>
    <w:rsid w:val="00F65F5D"/>
    <w:rsid w:val="00F838EB"/>
    <w:rsid w:val="00FB11EA"/>
    <w:rsid w:val="00FB3246"/>
    <w:rsid w:val="00FB44A0"/>
    <w:rsid w:val="00FC3B91"/>
    <w:rsid w:val="00FD108E"/>
    <w:rsid w:val="00FE28BE"/>
    <w:rsid w:val="00FF44B2"/>
    <w:rsid w:val="00FF5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9"/>
    <w:qFormat/>
    <w:rsid w:val="007006C1"/>
    <w:pPr>
      <w:widowControl/>
      <w:spacing w:before="108" w:after="108"/>
      <w:jc w:val="center"/>
      <w:outlineLvl w:val="0"/>
    </w:pPr>
    <w:rPr>
      <w:rFonts w:ascii="Arial" w:hAnsi="Arial" w:cs="Arial"/>
      <w:b/>
      <w:bCs/>
      <w:color w:val="26282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692C74"/>
    <w:rPr>
      <w:rFonts w:ascii="Tahoma" w:hAnsi="Tahoma" w:cs="Tahoma"/>
      <w:sz w:val="16"/>
      <w:szCs w:val="16"/>
    </w:rPr>
  </w:style>
  <w:style w:type="character" w:customStyle="1" w:styleId="a4">
    <w:name w:val="Текст выноски Знак"/>
    <w:basedOn w:val="a0"/>
    <w:link w:val="a3"/>
    <w:uiPriority w:val="99"/>
    <w:semiHidden/>
    <w:rsid w:val="00692C74"/>
    <w:rPr>
      <w:rFonts w:ascii="Tahoma" w:hAnsi="Tahoma" w:cs="Tahoma"/>
      <w:sz w:val="16"/>
      <w:szCs w:val="16"/>
    </w:rPr>
  </w:style>
  <w:style w:type="paragraph" w:styleId="a5">
    <w:name w:val="List Paragraph"/>
    <w:basedOn w:val="a"/>
    <w:uiPriority w:val="34"/>
    <w:qFormat/>
    <w:rsid w:val="00EC576F"/>
    <w:pPr>
      <w:ind w:left="720"/>
      <w:contextualSpacing/>
    </w:pPr>
  </w:style>
  <w:style w:type="paragraph" w:styleId="a6">
    <w:name w:val="Body Text"/>
    <w:basedOn w:val="a"/>
    <w:link w:val="a7"/>
    <w:unhideWhenUsed/>
    <w:rsid w:val="00EC576F"/>
    <w:pPr>
      <w:widowControl/>
      <w:autoSpaceDE/>
      <w:autoSpaceDN/>
      <w:adjustRightInd/>
      <w:jc w:val="center"/>
    </w:pPr>
    <w:rPr>
      <w:b/>
      <w:bCs/>
      <w:sz w:val="24"/>
      <w:szCs w:val="24"/>
    </w:rPr>
  </w:style>
  <w:style w:type="character" w:customStyle="1" w:styleId="a7">
    <w:name w:val="Основной текст Знак"/>
    <w:basedOn w:val="a0"/>
    <w:link w:val="a6"/>
    <w:rsid w:val="00EC576F"/>
    <w:rPr>
      <w:b/>
      <w:bCs/>
      <w:sz w:val="24"/>
      <w:szCs w:val="24"/>
    </w:rPr>
  </w:style>
  <w:style w:type="character" w:customStyle="1" w:styleId="a8">
    <w:name w:val="Цветовое выделение"/>
    <w:uiPriority w:val="99"/>
    <w:rsid w:val="007006C1"/>
    <w:rPr>
      <w:b/>
      <w:bCs/>
      <w:color w:val="26282F"/>
      <w:sz w:val="26"/>
      <w:szCs w:val="26"/>
    </w:rPr>
  </w:style>
  <w:style w:type="character" w:customStyle="1" w:styleId="a9">
    <w:name w:val="Гипертекстовая ссылка"/>
    <w:basedOn w:val="a8"/>
    <w:uiPriority w:val="99"/>
    <w:rsid w:val="007006C1"/>
    <w:rPr>
      <w:color w:val="106BBE"/>
    </w:rPr>
  </w:style>
  <w:style w:type="paragraph" w:customStyle="1" w:styleId="aa">
    <w:name w:val="Заголовок статьи"/>
    <w:basedOn w:val="a"/>
    <w:next w:val="a"/>
    <w:uiPriority w:val="99"/>
    <w:rsid w:val="007006C1"/>
    <w:pPr>
      <w:widowControl/>
      <w:ind w:left="1612" w:hanging="892"/>
      <w:jc w:val="both"/>
    </w:pPr>
    <w:rPr>
      <w:rFonts w:ascii="Arial" w:hAnsi="Arial" w:cs="Arial"/>
      <w:sz w:val="24"/>
      <w:szCs w:val="24"/>
    </w:rPr>
  </w:style>
  <w:style w:type="character" w:customStyle="1" w:styleId="10">
    <w:name w:val="Заголовок 1 Знак"/>
    <w:basedOn w:val="a0"/>
    <w:link w:val="1"/>
    <w:uiPriority w:val="99"/>
    <w:rsid w:val="007006C1"/>
    <w:rPr>
      <w:rFonts w:ascii="Arial" w:hAnsi="Arial" w:cs="Arial"/>
      <w:b/>
      <w:bCs/>
      <w:color w:val="26282F"/>
      <w:sz w:val="24"/>
      <w:szCs w:val="24"/>
    </w:rPr>
  </w:style>
  <w:style w:type="paragraph" w:customStyle="1" w:styleId="ab">
    <w:name w:val="Комментарий"/>
    <w:basedOn w:val="a"/>
    <w:next w:val="a"/>
    <w:uiPriority w:val="99"/>
    <w:rsid w:val="007006C1"/>
    <w:pPr>
      <w:widowControl/>
      <w:spacing w:before="75"/>
      <w:jc w:val="both"/>
    </w:pPr>
    <w:rPr>
      <w:rFonts w:ascii="Arial" w:hAnsi="Arial" w:cs="Arial"/>
      <w:color w:val="353842"/>
      <w:sz w:val="24"/>
      <w:szCs w:val="24"/>
      <w:shd w:val="clear" w:color="auto" w:fill="F0F0F0"/>
    </w:rPr>
  </w:style>
  <w:style w:type="paragraph" w:customStyle="1" w:styleId="ac">
    <w:name w:val="Нормальный (таблица)"/>
    <w:basedOn w:val="a"/>
    <w:next w:val="a"/>
    <w:uiPriority w:val="99"/>
    <w:rsid w:val="00AA2FF5"/>
    <w:pPr>
      <w:widowControl/>
      <w:jc w:val="both"/>
    </w:pPr>
    <w:rPr>
      <w:rFonts w:ascii="Arial" w:hAnsi="Arial" w:cs="Arial"/>
      <w:sz w:val="24"/>
      <w:szCs w:val="24"/>
    </w:rPr>
  </w:style>
  <w:style w:type="paragraph" w:customStyle="1" w:styleId="ad">
    <w:name w:val="Прижатый влево"/>
    <w:basedOn w:val="a"/>
    <w:next w:val="a"/>
    <w:uiPriority w:val="99"/>
    <w:rsid w:val="00AA2FF5"/>
    <w:pPr>
      <w:widowControl/>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13268.1000" TargetMode="External"/><Relationship Id="rId13" Type="http://schemas.openxmlformats.org/officeDocument/2006/relationships/hyperlink" Target="garantF1://70191362.108369" TargetMode="External"/><Relationship Id="rId3" Type="http://schemas.openxmlformats.org/officeDocument/2006/relationships/settings" Target="settings.xml"/><Relationship Id="rId7" Type="http://schemas.openxmlformats.org/officeDocument/2006/relationships/hyperlink" Target="garantF1://70292898.1001" TargetMode="External"/><Relationship Id="rId12" Type="http://schemas.openxmlformats.org/officeDocument/2006/relationships/hyperlink" Target="garantF1://7006407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305358.12" TargetMode="External"/><Relationship Id="rId11" Type="http://schemas.openxmlformats.org/officeDocument/2006/relationships/hyperlink" Target="garantF1://70191362.29" TargetMode="External"/><Relationship Id="rId5" Type="http://schemas.openxmlformats.org/officeDocument/2006/relationships/hyperlink" Target="garantF1://5532903.0" TargetMode="External"/><Relationship Id="rId15" Type="http://schemas.openxmlformats.org/officeDocument/2006/relationships/fontTable" Target="fontTable.xml"/><Relationship Id="rId10" Type="http://schemas.openxmlformats.org/officeDocument/2006/relationships/hyperlink" Target="garantF1://70313268.1008" TargetMode="External"/><Relationship Id="rId4" Type="http://schemas.openxmlformats.org/officeDocument/2006/relationships/webSettings" Target="webSettings.xml"/><Relationship Id="rId9" Type="http://schemas.openxmlformats.org/officeDocument/2006/relationships/hyperlink" Target="garantF1://70313268.1003" TargetMode="External"/><Relationship Id="rId14"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Федеральный закон от 29 декабря 2012 г</vt:lpstr>
    </vt:vector>
  </TitlesOfParts>
  <Company>SPecialiST RePack</Company>
  <LinksUpToDate>false</LinksUpToDate>
  <CharactersWithSpaces>19010</CharactersWithSpaces>
  <SharedDoc>false</SharedDoc>
  <HLinks>
    <vt:vector size="120" baseType="variant">
      <vt:variant>
        <vt:i4>6553656</vt:i4>
      </vt:variant>
      <vt:variant>
        <vt:i4>57</vt:i4>
      </vt:variant>
      <vt:variant>
        <vt:i4>0</vt:i4>
      </vt:variant>
      <vt:variant>
        <vt:i4>5</vt:i4>
      </vt:variant>
      <vt:variant>
        <vt:lpwstr>garantf1://12048567.4/</vt:lpwstr>
      </vt:variant>
      <vt:variant>
        <vt:lpwstr/>
      </vt:variant>
      <vt:variant>
        <vt:i4>2686992</vt:i4>
      </vt:variant>
      <vt:variant>
        <vt:i4>54</vt:i4>
      </vt:variant>
      <vt:variant>
        <vt:i4>0</vt:i4>
      </vt:variant>
      <vt:variant>
        <vt:i4>5</vt:i4>
      </vt:variant>
      <vt:variant>
        <vt:lpwstr/>
      </vt:variant>
      <vt:variant>
        <vt:lpwstr>sub_1003</vt:lpwstr>
      </vt:variant>
      <vt:variant>
        <vt:i4>2686992</vt:i4>
      </vt:variant>
      <vt:variant>
        <vt:i4>51</vt:i4>
      </vt:variant>
      <vt:variant>
        <vt:i4>0</vt:i4>
      </vt:variant>
      <vt:variant>
        <vt:i4>5</vt:i4>
      </vt:variant>
      <vt:variant>
        <vt:lpwstr/>
      </vt:variant>
      <vt:variant>
        <vt:lpwstr>sub_1003</vt:lpwstr>
      </vt:variant>
      <vt:variant>
        <vt:i4>2686992</vt:i4>
      </vt:variant>
      <vt:variant>
        <vt:i4>48</vt:i4>
      </vt:variant>
      <vt:variant>
        <vt:i4>0</vt:i4>
      </vt:variant>
      <vt:variant>
        <vt:i4>5</vt:i4>
      </vt:variant>
      <vt:variant>
        <vt:lpwstr/>
      </vt:variant>
      <vt:variant>
        <vt:lpwstr>sub_1003</vt:lpwstr>
      </vt:variant>
      <vt:variant>
        <vt:i4>2686992</vt:i4>
      </vt:variant>
      <vt:variant>
        <vt:i4>45</vt:i4>
      </vt:variant>
      <vt:variant>
        <vt:i4>0</vt:i4>
      </vt:variant>
      <vt:variant>
        <vt:i4>5</vt:i4>
      </vt:variant>
      <vt:variant>
        <vt:lpwstr/>
      </vt:variant>
      <vt:variant>
        <vt:lpwstr>sub_1003</vt:lpwstr>
      </vt:variant>
      <vt:variant>
        <vt:i4>8323135</vt:i4>
      </vt:variant>
      <vt:variant>
        <vt:i4>42</vt:i4>
      </vt:variant>
      <vt:variant>
        <vt:i4>0</vt:i4>
      </vt:variant>
      <vt:variant>
        <vt:i4>5</vt:i4>
      </vt:variant>
      <vt:variant>
        <vt:lpwstr>garantf1://70191362.108369/</vt:lpwstr>
      </vt:variant>
      <vt:variant>
        <vt:lpwstr/>
      </vt:variant>
      <vt:variant>
        <vt:i4>2752529</vt:i4>
      </vt:variant>
      <vt:variant>
        <vt:i4>39</vt:i4>
      </vt:variant>
      <vt:variant>
        <vt:i4>0</vt:i4>
      </vt:variant>
      <vt:variant>
        <vt:i4>5</vt:i4>
      </vt:variant>
      <vt:variant>
        <vt:lpwstr/>
      </vt:variant>
      <vt:variant>
        <vt:lpwstr>sub_0</vt:lpwstr>
      </vt:variant>
      <vt:variant>
        <vt:i4>7274552</vt:i4>
      </vt:variant>
      <vt:variant>
        <vt:i4>36</vt:i4>
      </vt:variant>
      <vt:variant>
        <vt:i4>0</vt:i4>
      </vt:variant>
      <vt:variant>
        <vt:i4>5</vt:i4>
      </vt:variant>
      <vt:variant>
        <vt:lpwstr>garantf1://70064076.0/</vt:lpwstr>
      </vt:variant>
      <vt:variant>
        <vt:lpwstr/>
      </vt:variant>
      <vt:variant>
        <vt:i4>2752528</vt:i4>
      </vt:variant>
      <vt:variant>
        <vt:i4>33</vt:i4>
      </vt:variant>
      <vt:variant>
        <vt:i4>0</vt:i4>
      </vt:variant>
      <vt:variant>
        <vt:i4>5</vt:i4>
      </vt:variant>
      <vt:variant>
        <vt:lpwstr/>
      </vt:variant>
      <vt:variant>
        <vt:lpwstr>sub_1000</vt:lpwstr>
      </vt:variant>
      <vt:variant>
        <vt:i4>8126514</vt:i4>
      </vt:variant>
      <vt:variant>
        <vt:i4>30</vt:i4>
      </vt:variant>
      <vt:variant>
        <vt:i4>0</vt:i4>
      </vt:variant>
      <vt:variant>
        <vt:i4>5</vt:i4>
      </vt:variant>
      <vt:variant>
        <vt:lpwstr>garantf1://70191362.29/</vt:lpwstr>
      </vt:variant>
      <vt:variant>
        <vt:lpwstr/>
      </vt:variant>
      <vt:variant>
        <vt:i4>5046274</vt:i4>
      </vt:variant>
      <vt:variant>
        <vt:i4>27</vt:i4>
      </vt:variant>
      <vt:variant>
        <vt:i4>0</vt:i4>
      </vt:variant>
      <vt:variant>
        <vt:i4>5</vt:i4>
      </vt:variant>
      <vt:variant>
        <vt:lpwstr>garantf1://70313268.1008/</vt:lpwstr>
      </vt:variant>
      <vt:variant>
        <vt:lpwstr/>
      </vt:variant>
      <vt:variant>
        <vt:i4>4587522</vt:i4>
      </vt:variant>
      <vt:variant>
        <vt:i4>24</vt:i4>
      </vt:variant>
      <vt:variant>
        <vt:i4>0</vt:i4>
      </vt:variant>
      <vt:variant>
        <vt:i4>5</vt:i4>
      </vt:variant>
      <vt:variant>
        <vt:lpwstr>garantf1://70313268.1003/</vt:lpwstr>
      </vt:variant>
      <vt:variant>
        <vt:lpwstr/>
      </vt:variant>
      <vt:variant>
        <vt:i4>4521986</vt:i4>
      </vt:variant>
      <vt:variant>
        <vt:i4>21</vt:i4>
      </vt:variant>
      <vt:variant>
        <vt:i4>0</vt:i4>
      </vt:variant>
      <vt:variant>
        <vt:i4>5</vt:i4>
      </vt:variant>
      <vt:variant>
        <vt:lpwstr>garantf1://70313268.1000/</vt:lpwstr>
      </vt:variant>
      <vt:variant>
        <vt:lpwstr/>
      </vt:variant>
      <vt:variant>
        <vt:i4>2031662</vt:i4>
      </vt:variant>
      <vt:variant>
        <vt:i4>18</vt:i4>
      </vt:variant>
      <vt:variant>
        <vt:i4>0</vt:i4>
      </vt:variant>
      <vt:variant>
        <vt:i4>5</vt:i4>
      </vt:variant>
      <vt:variant>
        <vt:lpwstr/>
      </vt:variant>
      <vt:variant>
        <vt:lpwstr>sub_108366</vt:lpwstr>
      </vt:variant>
      <vt:variant>
        <vt:i4>4915200</vt:i4>
      </vt:variant>
      <vt:variant>
        <vt:i4>15</vt:i4>
      </vt:variant>
      <vt:variant>
        <vt:i4>0</vt:i4>
      </vt:variant>
      <vt:variant>
        <vt:i4>5</vt:i4>
      </vt:variant>
      <vt:variant>
        <vt:lpwstr>garantf1://70292898.1001/</vt:lpwstr>
      </vt:variant>
      <vt:variant>
        <vt:lpwstr/>
      </vt:variant>
      <vt:variant>
        <vt:i4>7471154</vt:i4>
      </vt:variant>
      <vt:variant>
        <vt:i4>12</vt:i4>
      </vt:variant>
      <vt:variant>
        <vt:i4>0</vt:i4>
      </vt:variant>
      <vt:variant>
        <vt:i4>5</vt:i4>
      </vt:variant>
      <vt:variant>
        <vt:lpwstr>garantf1://70305358.12/</vt:lpwstr>
      </vt:variant>
      <vt:variant>
        <vt:lpwstr/>
      </vt:variant>
      <vt:variant>
        <vt:i4>1048622</vt:i4>
      </vt:variant>
      <vt:variant>
        <vt:i4>9</vt:i4>
      </vt:variant>
      <vt:variant>
        <vt:i4>0</vt:i4>
      </vt:variant>
      <vt:variant>
        <vt:i4>5</vt:i4>
      </vt:variant>
      <vt:variant>
        <vt:lpwstr/>
      </vt:variant>
      <vt:variant>
        <vt:lpwstr>sub_108369</vt:lpwstr>
      </vt:variant>
      <vt:variant>
        <vt:i4>5636113</vt:i4>
      </vt:variant>
      <vt:variant>
        <vt:i4>6</vt:i4>
      </vt:variant>
      <vt:variant>
        <vt:i4>0</vt:i4>
      </vt:variant>
      <vt:variant>
        <vt:i4>5</vt:i4>
      </vt:variant>
      <vt:variant>
        <vt:lpwstr>garantf1://5532903.0/</vt:lpwstr>
      </vt:variant>
      <vt:variant>
        <vt:lpwstr/>
      </vt:variant>
      <vt:variant>
        <vt:i4>1769504</vt:i4>
      </vt:variant>
      <vt:variant>
        <vt:i4>3</vt:i4>
      </vt:variant>
      <vt:variant>
        <vt:i4>0</vt:i4>
      </vt:variant>
      <vt:variant>
        <vt:i4>5</vt:i4>
      </vt:variant>
      <vt:variant>
        <vt:lpwstr/>
      </vt:variant>
      <vt:variant>
        <vt:lpwstr>sub_111</vt:lpwstr>
      </vt:variant>
      <vt:variant>
        <vt:i4>2818065</vt:i4>
      </vt:variant>
      <vt:variant>
        <vt:i4>0</vt:i4>
      </vt:variant>
      <vt:variant>
        <vt:i4>0</vt:i4>
      </vt:variant>
      <vt:variant>
        <vt:i4>5</vt:i4>
      </vt:variant>
      <vt:variant>
        <vt:lpwstr/>
      </vt:variant>
      <vt:variant>
        <vt:lpwstr>sub_11101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 декабря 2012 г</dc:title>
  <dc:creator>Sergey</dc:creator>
  <cp:lastModifiedBy>сказка</cp:lastModifiedBy>
  <cp:revision>2</cp:revision>
  <cp:lastPrinted>2013-11-21T14:21:00Z</cp:lastPrinted>
  <dcterms:created xsi:type="dcterms:W3CDTF">2019-04-03T11:39:00Z</dcterms:created>
  <dcterms:modified xsi:type="dcterms:W3CDTF">2019-04-03T11:39:00Z</dcterms:modified>
</cp:coreProperties>
</file>